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26725" w14:textId="77777777"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 wp14:anchorId="26B77A1D" wp14:editId="67D464D4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2BB48F" w14:textId="2EE71205" w:rsidR="008113A4" w:rsidRPr="008113A4" w:rsidRDefault="00793937" w:rsidP="008113A4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3989190"/>
      <w:r>
        <w:rPr>
          <w:rFonts w:ascii="Times New Roman" w:hAnsi="Times New Roman" w:cs="Times New Roman"/>
          <w:b/>
          <w:bCs/>
          <w:sz w:val="28"/>
          <w:szCs w:val="28"/>
        </w:rPr>
        <w:t>Жителям региона</w:t>
      </w:r>
      <w:r w:rsidR="008113A4" w:rsidRPr="008113A4">
        <w:rPr>
          <w:rFonts w:ascii="Times New Roman" w:hAnsi="Times New Roman" w:cs="Times New Roman"/>
          <w:b/>
          <w:bCs/>
          <w:sz w:val="28"/>
          <w:szCs w:val="28"/>
        </w:rPr>
        <w:t xml:space="preserve"> рассказали, в каких случаях нужно обратиться к кадастровому инженеру</w:t>
      </w:r>
      <w:bookmarkEnd w:id="0"/>
    </w:p>
    <w:p w14:paraId="3BBA9BAE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t>24 июля кадастровые инженеры нашей страны отмечают профессиональный праздник. О том, какие ситуации оформления недвижимости требуют их участия, рассказали в новосибирском Роскадастре.</w:t>
      </w:r>
    </w:p>
    <w:p w14:paraId="00F331DD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t>Кадастровые инженеры проводят работы по определению местоположения границ земельных участков и характеристик объектов капитального строительства, а также оформляют документы для внесения сведений об объектах недвижимости в Единый государственный реестр недвижимости (ЕГРН).</w:t>
      </w:r>
    </w:p>
    <w:p w14:paraId="0CCCA1FC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t xml:space="preserve">Для постановки земельного участка на кадастровый учет, а также при уточнении местоположения границ участка специалист оформляет </w:t>
      </w:r>
      <w:r w:rsidRPr="008113A4">
        <w:rPr>
          <w:rFonts w:ascii="Times New Roman" w:hAnsi="Times New Roman" w:cs="Times New Roman"/>
          <w:b/>
          <w:bCs/>
          <w:sz w:val="28"/>
          <w:szCs w:val="28"/>
        </w:rPr>
        <w:t>межевой план</w:t>
      </w:r>
      <w:r w:rsidRPr="008113A4">
        <w:rPr>
          <w:rFonts w:ascii="Times New Roman" w:hAnsi="Times New Roman" w:cs="Times New Roman"/>
          <w:sz w:val="28"/>
          <w:szCs w:val="28"/>
        </w:rPr>
        <w:t xml:space="preserve">. Наличие в ЕГРН сведений о границах является обязательным условием при совершении сделок с землей и оформлении прав на здания, сооружения или объекты незавершенного строительства, расположенные на участке. </w:t>
      </w:r>
    </w:p>
    <w:p w14:paraId="216F0AF4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t xml:space="preserve">Для постановки на кадастровый учет объекта капитального строительства специалист готовит </w:t>
      </w:r>
      <w:r w:rsidRPr="008113A4">
        <w:rPr>
          <w:rFonts w:ascii="Times New Roman" w:hAnsi="Times New Roman" w:cs="Times New Roman"/>
          <w:b/>
          <w:bCs/>
          <w:sz w:val="28"/>
          <w:szCs w:val="28"/>
        </w:rPr>
        <w:t>технический план</w:t>
      </w:r>
      <w:r w:rsidRPr="008113A4">
        <w:rPr>
          <w:rFonts w:ascii="Times New Roman" w:hAnsi="Times New Roman" w:cs="Times New Roman"/>
          <w:sz w:val="28"/>
          <w:szCs w:val="28"/>
        </w:rPr>
        <w:t>. Документ может понадобиться при оформлении перепланировки, регистрации права собственности и других операциях с недвижимостью.</w:t>
      </w:r>
    </w:p>
    <w:p w14:paraId="3C03FFC8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t xml:space="preserve">В случаях, если объект снесен или уничтожен, например, при пожаре, для снятия его с учета кадастровый инженер подготавливает </w:t>
      </w:r>
      <w:r w:rsidRPr="008113A4">
        <w:rPr>
          <w:rFonts w:ascii="Times New Roman" w:hAnsi="Times New Roman" w:cs="Times New Roman"/>
          <w:b/>
          <w:bCs/>
          <w:sz w:val="28"/>
          <w:szCs w:val="28"/>
        </w:rPr>
        <w:t>акт обследования</w:t>
      </w:r>
      <w:r w:rsidRPr="008113A4">
        <w:rPr>
          <w:rFonts w:ascii="Times New Roman" w:hAnsi="Times New Roman" w:cs="Times New Roman"/>
          <w:sz w:val="28"/>
          <w:szCs w:val="28"/>
        </w:rPr>
        <w:t>. Документ составляется в результате осмотра места нахождения объекта с целью подтвердить прекращение его существования.</w:t>
      </w:r>
    </w:p>
    <w:p w14:paraId="00786248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t>Кроме подготовки документов, которые являются основаниями внесения сведений в ЕГРН, кадастровые инженеры помогают исправить реестровые ошибки, решить земельный спор с соседями, провести топографическую съемку или геодезические работы.</w:t>
      </w:r>
    </w:p>
    <w:p w14:paraId="255F0C05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lastRenderedPageBreak/>
        <w:t xml:space="preserve">Прежде чем заключить со специалистом договор, стоит проверить сведения о нем с помощью электронного </w:t>
      </w:r>
      <w:hyperlink r:id="rId5" w:anchor="Z7_01HA1A42KO5ID0Q456NNJM30G4" w:tooltip="https://rosreestr.gov.ru/wps/portal/p/cc_ib_portal_services/cc_ib_sro_reestrs/!ut/p/z1/04_Sj9CPykssy0xPLMnMz0vMAfIjo8ziDQw9HA0dTYy8_U09XQwCTUzN_Py8fI0NDAz0w8EK3ANNXA2dTQy93QMNzQ0cPR29DY0N3Q0M_A31o4jRj0cBWD8O4AjSHwVWgssFzkYEFICcSMiSgtzQCINMT0UAZsE4jA!!/p0/IZ7_0" w:history="1">
        <w:r w:rsidRPr="008113A4">
          <w:rPr>
            <w:rStyle w:val="a3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8113A4">
        <w:rPr>
          <w:rFonts w:ascii="Times New Roman" w:hAnsi="Times New Roman" w:cs="Times New Roman"/>
          <w:sz w:val="28"/>
          <w:szCs w:val="28"/>
        </w:rPr>
        <w:t xml:space="preserve"> на сайте Росреестра или на одном из официальных сайтов саморегулируемых организаций, в которой состоит кадастровый инженер. </w:t>
      </w:r>
    </w:p>
    <w:p w14:paraId="4A5CE792" w14:textId="77777777" w:rsidR="008113A4" w:rsidRPr="008113A4" w:rsidRDefault="008113A4" w:rsidP="008113A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8113A4">
        <w:rPr>
          <w:rFonts w:ascii="Times New Roman" w:hAnsi="Times New Roman" w:cs="Times New Roman"/>
          <w:sz w:val="28"/>
          <w:szCs w:val="28"/>
        </w:rPr>
        <w:t xml:space="preserve">О том, как найти кадастрового инженера с помощью специальной электронной платформы, в </w:t>
      </w:r>
      <w:hyperlink r:id="rId6" w:history="1">
        <w:r w:rsidRPr="008113A4">
          <w:rPr>
            <w:rStyle w:val="a3"/>
            <w:rFonts w:ascii="Times New Roman" w:hAnsi="Times New Roman" w:cs="Times New Roman"/>
            <w:sz w:val="28"/>
            <w:szCs w:val="28"/>
          </w:rPr>
          <w:t>материале</w:t>
        </w:r>
      </w:hyperlink>
      <w:r w:rsidRPr="008113A4">
        <w:rPr>
          <w:rFonts w:ascii="Times New Roman" w:hAnsi="Times New Roman" w:cs="Times New Roman"/>
          <w:sz w:val="28"/>
          <w:szCs w:val="28"/>
        </w:rPr>
        <w:t xml:space="preserve"> новосибирского Роскадастра.</w:t>
      </w:r>
    </w:p>
    <w:p w14:paraId="692CA384" w14:textId="77777777"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14:paraId="7089EE72" w14:textId="77777777"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14:paraId="768D700A" w14:textId="77777777" w:rsidR="008B29BD" w:rsidRPr="001C6CD8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1C6CD8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14:paraId="2B102DBD" w14:textId="77777777"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63E"/>
    <w:rsid w:val="001A5E3C"/>
    <w:rsid w:val="001C6CD8"/>
    <w:rsid w:val="002E57DC"/>
    <w:rsid w:val="003E304F"/>
    <w:rsid w:val="00777AD7"/>
    <w:rsid w:val="00793937"/>
    <w:rsid w:val="008113A4"/>
    <w:rsid w:val="008B29BD"/>
    <w:rsid w:val="008E6ABD"/>
    <w:rsid w:val="008F7506"/>
    <w:rsid w:val="00C017C4"/>
    <w:rsid w:val="00C426A9"/>
    <w:rsid w:val="00E9063E"/>
    <w:rsid w:val="00F9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D2BA"/>
  <w15:docId w15:val="{2328EF23-83E3-43D9-90C2-9A329BAA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magazine/news/nayti-kadastrovogo-inzhenera-mozhno-s-pomoshchyu-spetsialnoy-elektronnoy-platformy/" TargetMode="External"/><Relationship Id="rId5" Type="http://schemas.openxmlformats.org/officeDocument/2006/relationships/hyperlink" Target="https://rosreestr.gov.ru/wps/portal/p/cc_ib_portal_services/cc_ib_sro_reestrs/!ut/p/z1/04_Sj9CPykssy0xPLMnMz0vMAfIjo8ziDQw9HA0dTYy8_U09XQwCTUzN_Py8fI0NDAz0w8EK3ANNXA2dTQy93QMNzQ0cPR29DY0N3Q0M_A31o4jRj0cBWD8O4AjSHwVWgssFzkYEFICcSMiSgtzQCINMT0UAZsE4jA!!/p0/IZ7_01HA1A42KO5ID0Q456NNJM30G4=CZ6_01HA1A42KO5ID0Q456NNJM3000=LA0=Espf_ActionName!spf_ActionListener=spf_strutsAction!QCB2freestr.do==/?reestr=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abakh</cp:lastModifiedBy>
  <cp:revision>8</cp:revision>
  <dcterms:created xsi:type="dcterms:W3CDTF">2025-07-02T01:19:00Z</dcterms:created>
  <dcterms:modified xsi:type="dcterms:W3CDTF">2025-07-24T02:19:00Z</dcterms:modified>
</cp:coreProperties>
</file>