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6B6">
        <w:rPr>
          <w:rFonts w:ascii="Times New Roman" w:hAnsi="Times New Roman" w:cs="Times New Roman"/>
          <w:b/>
          <w:bCs/>
          <w:sz w:val="28"/>
          <w:szCs w:val="28"/>
        </w:rPr>
        <w:t xml:space="preserve">С начала года в </w:t>
      </w:r>
      <w:proofErr w:type="gramStart"/>
      <w:r w:rsidRPr="000136B6">
        <w:rPr>
          <w:rFonts w:ascii="Times New Roman" w:hAnsi="Times New Roman" w:cs="Times New Roman"/>
          <w:b/>
          <w:bCs/>
          <w:sz w:val="28"/>
          <w:szCs w:val="28"/>
        </w:rPr>
        <w:t>новосибирский</w:t>
      </w:r>
      <w:proofErr w:type="gramEnd"/>
      <w:r w:rsidRPr="000136B6">
        <w:rPr>
          <w:rFonts w:ascii="Times New Roman" w:hAnsi="Times New Roman" w:cs="Times New Roman"/>
          <w:b/>
          <w:bCs/>
          <w:sz w:val="28"/>
          <w:szCs w:val="28"/>
        </w:rPr>
        <w:t xml:space="preserve"> Роскадастр поступило 1,8 тыс. запросов на получение землеустроительной документации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6B6">
        <w:rPr>
          <w:rFonts w:ascii="Times New Roman" w:hAnsi="Times New Roman" w:cs="Times New Roman"/>
          <w:sz w:val="28"/>
          <w:szCs w:val="28"/>
        </w:rPr>
        <w:t>С января по июнь 2025 года жители региона запросили в новосибирском Роскадастре 1791 документ из государственного фонда данных, полученных в результате проведения землеустройства (ГФДЗ).</w:t>
      </w:r>
      <w:proofErr w:type="gramEnd"/>
      <w:r w:rsidRPr="000136B6">
        <w:rPr>
          <w:rFonts w:ascii="Times New Roman" w:hAnsi="Times New Roman" w:cs="Times New Roman"/>
          <w:sz w:val="28"/>
          <w:szCs w:val="28"/>
        </w:rPr>
        <w:t xml:space="preserve"> Спрос на оказание услуги вырос на 27% по сравнению с аналогичным периодом прошлого года.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>ГФДЗ включает в себя землеустроительные дела, материалы межевания, оценки качества и инвентаризации земель, почвенных геоботанических обследований, а также проекты территориального землеустройства, картографические материалы и другие сведения. 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>Материалы фонда запрашивают физические и юридические лица, органы власти, органы местного самоуправления в различных ситуациях: решение земельных споров, уточнение местоположения границ участков, исправление реестровых ошибок. Сведения ГФДЗ предоставляются бесплатно.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>Наиболее популярным у новосибирцев является электронный способ получения материалов ГФДЗ. Доля таких запросов выросла на 23%: с 61% в первом полугодии 2024 года до 84% в январе-июне 2025 года.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>Жители Новосибирской области могут запросить сведения ГФДЗ несколькими способами: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 xml:space="preserve">- на портале Госуслуг, выбрав </w:t>
      </w:r>
      <w:hyperlink r:id="rId5" w:history="1">
        <w:r w:rsidRPr="000136B6">
          <w:rPr>
            <w:rStyle w:val="a3"/>
            <w:rFonts w:ascii="Times New Roman" w:hAnsi="Times New Roman" w:cs="Times New Roman"/>
            <w:sz w:val="28"/>
            <w:szCs w:val="28"/>
          </w:rPr>
          <w:t>услугу</w:t>
        </w:r>
      </w:hyperlink>
      <w:r w:rsidRPr="000136B6">
        <w:rPr>
          <w:rFonts w:ascii="Times New Roman" w:hAnsi="Times New Roman" w:cs="Times New Roman"/>
          <w:sz w:val="28"/>
          <w:szCs w:val="28"/>
        </w:rPr>
        <w:t xml:space="preserve"> «Предоставление материалов и данных государственного фонда данных, полученных в результате проведения землеустройства»;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>- посредством «Почты России»: 630087, г. Новосибирск, ул. Немировича-Данченко, д.167, каб.703;</w:t>
      </w:r>
    </w:p>
    <w:p w:rsidR="000136B6" w:rsidRPr="000136B6" w:rsidRDefault="000136B6" w:rsidP="000136B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136B6">
        <w:rPr>
          <w:rFonts w:ascii="Times New Roman" w:hAnsi="Times New Roman" w:cs="Times New Roman"/>
          <w:sz w:val="28"/>
          <w:szCs w:val="28"/>
        </w:rPr>
        <w:t xml:space="preserve">- лично в офисе филиала Компании по адресу: г. Новосибирск, ул. Дачная, 60, предварительная запись с 8.00 до 12.00 </w:t>
      </w:r>
      <w:proofErr w:type="gramStart"/>
      <w:r w:rsidRPr="000136B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136B6">
        <w:rPr>
          <w:rFonts w:ascii="Times New Roman" w:hAnsi="Times New Roman" w:cs="Times New Roman"/>
          <w:sz w:val="28"/>
          <w:szCs w:val="28"/>
        </w:rPr>
        <w:t xml:space="preserve"> тел. 8 (383) 349-95-69, доб.4102 или 8 (383) 349-97-89.</w:t>
      </w:r>
    </w:p>
    <w:p w:rsidR="000136B6" w:rsidRPr="000136B6" w:rsidRDefault="000136B6" w:rsidP="000136B6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0136B6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sectPr w:rsidR="000136B6" w:rsidRPr="000136B6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0136B6"/>
    <w:rsid w:val="001A5E3C"/>
    <w:rsid w:val="002E57DC"/>
    <w:rsid w:val="003E304F"/>
    <w:rsid w:val="007F2D40"/>
    <w:rsid w:val="008B29BD"/>
    <w:rsid w:val="008E6ABD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600447/1/for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2025-07-15T16:09:00Z</dcterms:modified>
</cp:coreProperties>
</file>