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52" w:rsidRDefault="0075402F">
      <w:r>
        <w:tab/>
      </w:r>
      <w:r>
        <w:tab/>
      </w:r>
      <w:r>
        <w:tab/>
      </w:r>
      <w:r>
        <w:tab/>
      </w:r>
      <w:r>
        <w:tab/>
      </w:r>
      <w:r>
        <w:tab/>
      </w:r>
      <w:r>
        <w:tab/>
        <w:t xml:space="preserve"> Из зала судебного заседания</w:t>
      </w:r>
    </w:p>
    <w:p w:rsidR="0075402F" w:rsidRDefault="0075402F"/>
    <w:p w:rsidR="0075402F" w:rsidRDefault="0075402F">
      <w:r>
        <w:tab/>
        <w:t>Доволенским районным судом рассмотрено уголовное дело в отношении жителя р.п. Краснозерское М., совершившего угон автомобиля.</w:t>
      </w:r>
    </w:p>
    <w:p w:rsidR="0075402F" w:rsidRDefault="0075402F">
      <w:r>
        <w:tab/>
        <w:t>Как установлено при рассмотрении судом уголовного дела, М. 01.10.2024, являясь сторожем в ЧОП «</w:t>
      </w:r>
      <w:proofErr w:type="spellStart"/>
      <w:r>
        <w:t>Кевлар</w:t>
      </w:r>
      <w:proofErr w:type="spellEnd"/>
      <w:r>
        <w:t>» получил ра</w:t>
      </w:r>
      <w:bookmarkStart w:id="0" w:name="_GoBack"/>
      <w:bookmarkEnd w:id="0"/>
      <w:r>
        <w:t xml:space="preserve">споряжение охранять технику и имущество работников сельскохозяйственного предприятия вблизи с. </w:t>
      </w:r>
      <w:proofErr w:type="spellStart"/>
      <w:r>
        <w:t>Согороное</w:t>
      </w:r>
      <w:proofErr w:type="spellEnd"/>
      <w:r>
        <w:t xml:space="preserve"> Доволенского района. Находясь на полевом стане в отсутствии иных лиц, которые работали в поле, М. увидел автомобиль Нива, принадлежащий Ш., двери которого не были заперты, имелся ключ зажигания. М. сел в автомобиль, запустил двигатель и поехал в сторону р.п. Краснозерское, где у него возникла неисправность автомобиля. </w:t>
      </w:r>
    </w:p>
    <w:p w:rsidR="0075402F" w:rsidRDefault="0075402F">
      <w:r>
        <w:tab/>
        <w:t xml:space="preserve">По предложению государственного обвинителя прокуратуры Доволенского района М. назначено наказание в виде одного года ограничения свободы, возложены обязанности не менять места жительства без уведомления специализированного органа, исполняющего данное наказание, не выезжать без согласия этого же органа за пределы Краснозерского района, регистрироваться ежемесячно в уголовно-исполнительной инспекции. </w:t>
      </w:r>
    </w:p>
    <w:p w:rsidR="0075402F" w:rsidRDefault="0075402F">
      <w:r>
        <w:tab/>
        <w:t xml:space="preserve">Кроме того, судом с виновного взыскано почти 40 000 рублей ущерба, причиненного в результате поломки двигателя автомобиля в пользу потерпевшего Ш. </w:t>
      </w:r>
    </w:p>
    <w:p w:rsidR="0075402F" w:rsidRDefault="0075402F"/>
    <w:p w:rsidR="0075402F" w:rsidRDefault="0075402F">
      <w:r>
        <w:t>Заместитель прокурора</w:t>
      </w:r>
      <w:r>
        <w:tab/>
      </w:r>
      <w:r>
        <w:tab/>
      </w:r>
      <w:r>
        <w:tab/>
      </w:r>
      <w:r>
        <w:tab/>
      </w:r>
      <w:r>
        <w:tab/>
      </w:r>
      <w:r>
        <w:tab/>
      </w:r>
      <w:r>
        <w:tab/>
      </w:r>
      <w:r>
        <w:tab/>
        <w:t>М.Н. Русин</w:t>
      </w:r>
    </w:p>
    <w:sectPr w:rsidR="0075402F" w:rsidSect="007A2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13DB"/>
    <w:rsid w:val="000A13DB"/>
    <w:rsid w:val="005A0652"/>
    <w:rsid w:val="0075402F"/>
    <w:rsid w:val="007A28C2"/>
    <w:rsid w:val="00A70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dcterms:created xsi:type="dcterms:W3CDTF">2025-03-14T02:16:00Z</dcterms:created>
  <dcterms:modified xsi:type="dcterms:W3CDTF">2025-03-14T02:16:00Z</dcterms:modified>
</cp:coreProperties>
</file>