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48"/>
        <w:rPr>
          <w:b/>
          <w:sz w:val="28"/>
          <w:szCs w:val="28"/>
        </w:rPr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1743443" cy="749540"/>
                <wp:effectExtent l="0" t="0" r="0" b="0"/>
                <wp:docPr id="1" name="_x0000_i102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rcRect l="18520" t="24634" r="12819" b="33795"/>
                        <a:stretch/>
                      </pic:blipFill>
                      <pic:spPr bwMode="auto">
                        <a:xfrm>
                          <a:off x="0" y="0"/>
                          <a:ext cx="1743443" cy="749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37.28pt;height:59.02pt;mso-wrap-distance-left:0.00pt;mso-wrap-distance-top:0.00pt;mso-wrap-distance-right:0.00pt;mso-wrap-distance-bottom:0.00pt;" stroked="f">
                <v:path textboxrect="0,0,0,0"/>
                <v:imagedata r:id="rId9" o:title=""/>
              </v:shape>
            </w:pict>
          </mc:Fallback>
        </mc:AlternateConten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48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48"/>
        <w:jc w:val="center"/>
        <w:rPr>
          <w:b/>
          <w:bCs/>
          <w:color w:val="5b9bd5"/>
          <w:sz w:val="28"/>
          <w:szCs w:val="28"/>
        </w:rPr>
      </w:pPr>
      <w:r>
        <w:rPr>
          <w:b/>
          <w:color w:val="5b9bd5"/>
          <w:sz w:val="28"/>
          <w:szCs w:val="28"/>
        </w:rPr>
        <w:t xml:space="preserve">                                                                         УСЛУГИ РОСРЕЕСТРА</w:t>
      </w:r>
      <w:r>
        <w:rPr>
          <w:b/>
          <w:color w:val="5b9bd5"/>
          <w:sz w:val="28"/>
          <w:szCs w:val="28"/>
        </w:rPr>
        <w:t xml:space="preserve">, </w:t>
      </w:r>
      <w:r>
        <w:rPr>
          <w:b/>
          <w:color w:val="5b9bd5"/>
          <w:sz w:val="28"/>
          <w:szCs w:val="28"/>
        </w:rPr>
      </w:r>
      <w:r>
        <w:rPr>
          <w:b/>
          <w:bCs/>
          <w:color w:val="5b9bd5"/>
          <w:sz w:val="28"/>
          <w:szCs w:val="28"/>
        </w:rPr>
      </w:r>
    </w:p>
    <w:p>
      <w:pPr>
        <w:jc w:val="center"/>
        <w:rPr>
          <w:b/>
          <w:bCs/>
          <w:color w:val="5b9bd5"/>
          <w:sz w:val="28"/>
          <w:szCs w:val="28"/>
        </w:rPr>
      </w:pPr>
      <w:r>
        <w:rPr>
          <w:b/>
          <w:color w:val="5b9bd5"/>
          <w:sz w:val="28"/>
          <w:szCs w:val="28"/>
        </w:rPr>
        <w:t xml:space="preserve">                                                                            НСПД</w:t>
      </w:r>
      <w:r>
        <w:rPr>
          <w:b/>
          <w:color w:val="5b9bd5"/>
          <w:sz w:val="28"/>
          <w:szCs w:val="28"/>
        </w:rPr>
      </w:r>
      <w:r>
        <w:rPr>
          <w:b/>
          <w:bCs/>
          <w:color w:val="5b9bd5"/>
          <w:sz w:val="28"/>
          <w:szCs w:val="28"/>
        </w:rPr>
      </w:r>
    </w:p>
    <w:p>
      <w:pPr>
        <w:pStyle w:val="848"/>
        <w:jc w:val="right"/>
        <w:rPr>
          <w:b/>
          <w:color w:val="5b9bd5"/>
          <w:sz w:val="28"/>
          <w:szCs w:val="28"/>
        </w:rPr>
      </w:pPr>
      <w:r>
        <w:rPr>
          <w:b/>
          <w:color w:val="5b9bd5"/>
          <w:sz w:val="28"/>
          <w:szCs w:val="28"/>
        </w:rPr>
      </w:r>
      <w:r>
        <w:rPr>
          <w:b/>
          <w:color w:val="5b9bd5"/>
          <w:sz w:val="28"/>
          <w:szCs w:val="28"/>
        </w:rPr>
      </w:r>
      <w:r>
        <w:rPr>
          <w:b/>
          <w:color w:val="5b9bd5"/>
          <w:sz w:val="28"/>
          <w:szCs w:val="28"/>
        </w:rPr>
      </w:r>
    </w:p>
    <w:p>
      <w:pPr>
        <w:pStyle w:val="848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Style w:val="848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jc w:val="center"/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Почти полмиллиона обращений за оформлением недвижимости Новосибирской области поступило в 2024 году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sz w:val="28"/>
          <w:szCs w:val="28"/>
          <w:highlight w:val="none"/>
        </w:rPr>
      </w: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В сравнении с прошлым годом общая картина активности рынка недвижимости Новосибирской области существенно не изменилась.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both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За год </w:t>
      </w:r>
      <w:r>
        <w:rPr>
          <w:rFonts w:ascii="Times New Roman" w:hAnsi="Times New Roman" w:cs="Times New Roman"/>
          <w:sz w:val="28"/>
          <w:szCs w:val="28"/>
        </w:rPr>
        <w:t xml:space="preserve">в новосибирский Росреестр поступило 495,7 тысяч заявлений</w:t>
      </w:r>
      <w:r>
        <w:rPr>
          <w:rFonts w:ascii="Times New Roman" w:hAnsi="Times New Roman" w:cs="Times New Roman"/>
          <w:sz w:val="28"/>
          <w:szCs w:val="28"/>
        </w:rPr>
        <w:t xml:space="preserve"> о постановке объектов недвижимости на кадастровый учет, регистрацию прав и сделок с недвижимостью</w:t>
      </w:r>
      <w:r>
        <w:rPr>
          <w:rFonts w:ascii="Times New Roman" w:hAnsi="Times New Roman" w:cs="Times New Roman"/>
          <w:sz w:val="28"/>
          <w:szCs w:val="28"/>
        </w:rPr>
        <w:t xml:space="preserve">, это на</w:t>
      </w:r>
      <w:bookmarkStart w:id="0" w:name="undefined"/>
      <w:r/>
      <w:bookmarkEnd w:id="0"/>
      <w:r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 xml:space="preserve">,5</w:t>
      </w:r>
      <w:r>
        <w:rPr>
          <w:rFonts w:ascii="Times New Roman" w:hAnsi="Times New Roman" w:cs="Times New Roman"/>
          <w:sz w:val="28"/>
          <w:szCs w:val="28"/>
        </w:rPr>
        <w:t xml:space="preserve">% меньше, чем в 2023 году, и на 7% больше, чем в 2022 году.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четвертом квартале 2024 года пост</w:t>
      </w:r>
      <w:r>
        <w:rPr>
          <w:rFonts w:ascii="Times New Roman" w:hAnsi="Times New Roman" w:cs="Times New Roman"/>
          <w:sz w:val="28"/>
          <w:szCs w:val="28"/>
        </w:rPr>
        <w:t xml:space="preserve">у</w:t>
      </w:r>
      <w:r>
        <w:rPr>
          <w:rFonts w:ascii="Times New Roman" w:hAnsi="Times New Roman" w:cs="Times New Roman"/>
          <w:sz w:val="28"/>
          <w:szCs w:val="28"/>
        </w:rPr>
        <w:t xml:space="preserve">пило максимальное количество обращений </w:t>
      </w:r>
      <w:r>
        <w:rPr>
          <w:rFonts w:ascii="Times New Roman" w:hAnsi="Times New Roman" w:cs="Times New Roman"/>
          <w:sz w:val="28"/>
          <w:szCs w:val="28"/>
        </w:rPr>
        <w:t xml:space="preserve">– 139,5 тысяч, рост в сравнении с другими кварталами варьирует</w:t>
      </w:r>
      <w:r>
        <w:rPr>
          <w:rFonts w:ascii="Times New Roman" w:hAnsi="Times New Roman" w:cs="Times New Roman"/>
          <w:sz w:val="28"/>
          <w:szCs w:val="28"/>
        </w:rPr>
        <w:t xml:space="preserve">ся</w:t>
      </w:r>
      <w:r>
        <w:rPr>
          <w:rFonts w:ascii="Times New Roman" w:hAnsi="Times New Roman" w:cs="Times New Roman"/>
          <w:sz w:val="28"/>
          <w:szCs w:val="28"/>
        </w:rPr>
        <w:t xml:space="preserve"> от 9% до 27%. </w:t>
      </w:r>
      <w:r>
        <w:rPr>
          <w:rFonts w:ascii="Times New Roman" w:hAnsi="Times New Roman" w:cs="Times New Roman"/>
          <w:sz w:val="28"/>
          <w:szCs w:val="28"/>
        </w:rPr>
        <w:t xml:space="preserve">Декабрь 2024 год стал самым результативным </w:t>
      </w:r>
      <w:r>
        <w:rPr>
          <w:rFonts w:ascii="Times New Roman" w:hAnsi="Times New Roman" w:cs="Times New Roman"/>
          <w:sz w:val="28"/>
          <w:szCs w:val="28"/>
        </w:rPr>
        <w:t xml:space="preserve">месяцем </w:t>
      </w:r>
      <w:r>
        <w:rPr>
          <w:rFonts w:ascii="Times New Roman" w:hAnsi="Times New Roman" w:cs="Times New Roman"/>
          <w:sz w:val="28"/>
          <w:szCs w:val="28"/>
        </w:rPr>
        <w:t xml:space="preserve">за последние четыре года: поступило почти 53 тысячи заявлений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Больше половины заявлений (251,3 тысячи) подано в электронном виде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«Электронная регистрация набирает популярность. Доверие новосибирцев к электронным услугам Росреестра растет, об этом свидетельствуют цифры: число электронных обращений в 2024 году выросло за последние четыре год на 38%»,</w:t>
      </w:r>
      <w:r>
        <w:rPr>
          <w:rFonts w:ascii="Times New Roman" w:hAnsi="Times New Roman" w:cs="Times New Roman"/>
          <w:sz w:val="28"/>
          <w:szCs w:val="28"/>
        </w:rPr>
        <w:t xml:space="preserve"> - отметила заместитель руководителя Управления Росреестра по Новосибирской области </w:t>
      </w:r>
      <w:r>
        <w:rPr>
          <w:rFonts w:ascii="Times New Roman" w:hAnsi="Times New Roman" w:cs="Times New Roman"/>
          <w:b/>
          <w:sz w:val="28"/>
          <w:szCs w:val="28"/>
        </w:rPr>
        <w:t xml:space="preserve">Наталья Ивчатова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Единый государственный реестр недвижимости за год пополнился сведениями о более 62 тысячах объектов недвижимости Новосибирской области, общее количество объектов сегодня составляет 3 031 831.</w:t>
      </w:r>
      <w:r>
        <w:rPr>
          <w:rFonts w:ascii="Times New Roman" w:hAnsi="Times New Roman" w:cs="Times New Roman"/>
          <w:sz w:val="28"/>
          <w:szCs w:val="28"/>
        </w:rPr>
        <w:t xml:space="preserve"> Этому способствовал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 только строительство новых объектов, но и </w:t>
      </w:r>
      <w:r>
        <w:rPr>
          <w:rFonts w:ascii="Times New Roman" w:hAnsi="Times New Roman" w:cs="Times New Roman"/>
          <w:sz w:val="28"/>
          <w:szCs w:val="28"/>
        </w:rPr>
        <w:t xml:space="preserve">совместная работа новосибирского Росреестра с региональными органами власти и местного самоуправления по выявлению правообладателей</w:t>
      </w:r>
      <w:r>
        <w:rPr>
          <w:rFonts w:ascii="Times New Roman" w:hAnsi="Times New Roman" w:cs="Times New Roman"/>
          <w:sz w:val="28"/>
          <w:szCs w:val="28"/>
        </w:rPr>
        <w:t xml:space="preserve"> ранее учтенных объектов недвижимости</w:t>
      </w:r>
      <w:r>
        <w:rPr>
          <w:rFonts w:ascii="Times New Roman" w:hAnsi="Times New Roman" w:cs="Times New Roman"/>
          <w:sz w:val="28"/>
          <w:szCs w:val="28"/>
        </w:rPr>
        <w:t xml:space="preserve">, а также проведению комплексных кадастровых работ.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течение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 комплексные кадастровые работы 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региона</w:t>
      </w:r>
      <w:r>
        <w:rPr>
          <w:rFonts w:ascii="Times New Roman" w:hAnsi="Times New Roman" w:cs="Times New Roman"/>
          <w:sz w:val="28"/>
          <w:szCs w:val="28"/>
        </w:rPr>
        <w:t xml:space="preserve"> проводились за счет средств областного и местного бюджетов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работы проведены в Барабинском, Болотнинском, Доволенском, Искитимском, Краснозерском, Куйбышевском, Маслянинском, Мошковском и Чулымском </w:t>
      </w:r>
      <w:r>
        <w:rPr>
          <w:rFonts w:ascii="Times New Roman" w:hAnsi="Times New Roman" w:cs="Times New Roman"/>
          <w:sz w:val="28"/>
          <w:szCs w:val="28"/>
        </w:rPr>
        <w:t xml:space="preserve">районах Новосибирской области. В результате в Е</w:t>
      </w:r>
      <w:r>
        <w:rPr>
          <w:rFonts w:ascii="Times New Roman" w:hAnsi="Times New Roman" w:cs="Times New Roman"/>
          <w:sz w:val="28"/>
          <w:szCs w:val="28"/>
        </w:rPr>
        <w:t xml:space="preserve">диный государственный реестр недвижимости</w:t>
      </w:r>
      <w:r>
        <w:rPr>
          <w:rFonts w:ascii="Times New Roman" w:hAnsi="Times New Roman" w:cs="Times New Roman"/>
          <w:sz w:val="28"/>
          <w:szCs w:val="28"/>
        </w:rPr>
        <w:t xml:space="preserve"> внесены сведения о 6 999 объектах недвижимости (4 464 – земельные участки, 2 535 – объекты капитального строительства). </w:t>
      </w:r>
      <w:r>
        <w:rPr>
          <w:rFonts w:ascii="Times New Roman" w:hAnsi="Times New Roman" w:cs="Times New Roman"/>
          <w:sz w:val="28"/>
          <w:szCs w:val="28"/>
        </w:rPr>
        <w:t xml:space="preserve">На</w:t>
      </w:r>
      <w:r>
        <w:rPr>
          <w:rFonts w:ascii="Times New Roman" w:hAnsi="Times New Roman" w:cs="Times New Roman"/>
          <w:sz w:val="28"/>
          <w:szCs w:val="28"/>
        </w:rPr>
        <w:t xml:space="preserve"> 2025 год </w:t>
      </w:r>
      <w:r>
        <w:rPr>
          <w:rFonts w:ascii="Times New Roman" w:hAnsi="Times New Roman" w:cs="Times New Roman"/>
          <w:sz w:val="28"/>
          <w:szCs w:val="28"/>
        </w:rPr>
        <w:t xml:space="preserve">на проведение </w:t>
      </w:r>
      <w:r>
        <w:rPr>
          <w:rFonts w:ascii="Times New Roman" w:hAnsi="Times New Roman" w:cs="Times New Roman"/>
          <w:sz w:val="28"/>
          <w:szCs w:val="28"/>
        </w:rPr>
        <w:t xml:space="preserve">комплексных кадастровых работ</w:t>
      </w:r>
      <w:r>
        <w:rPr>
          <w:rFonts w:ascii="Times New Roman" w:hAnsi="Times New Roman" w:cs="Times New Roman"/>
          <w:sz w:val="28"/>
          <w:szCs w:val="28"/>
        </w:rPr>
        <w:t xml:space="preserve"> в 125 </w:t>
      </w:r>
      <w:r>
        <w:rPr>
          <w:rFonts w:ascii="Times New Roman" w:hAnsi="Times New Roman" w:cs="Times New Roman"/>
          <w:sz w:val="28"/>
          <w:szCs w:val="28"/>
        </w:rPr>
        <w:t xml:space="preserve">кадастровых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кварталах </w:t>
      </w:r>
      <w:r>
        <w:rPr>
          <w:rFonts w:ascii="Times New Roman" w:hAnsi="Times New Roman" w:cs="Times New Roman"/>
          <w:sz w:val="28"/>
          <w:szCs w:val="28"/>
        </w:rPr>
        <w:t xml:space="preserve">из федерального бюджета </w:t>
      </w:r>
      <w:r>
        <w:rPr>
          <w:rFonts w:ascii="Times New Roman" w:hAnsi="Times New Roman" w:cs="Times New Roman"/>
          <w:sz w:val="28"/>
          <w:szCs w:val="28"/>
        </w:rPr>
        <w:t xml:space="preserve">региону выделены средства федерального бюджета </w:t>
      </w:r>
      <w:r>
        <w:rPr>
          <w:rFonts w:ascii="Times New Roman" w:hAnsi="Times New Roman" w:cs="Times New Roman"/>
          <w:sz w:val="28"/>
          <w:szCs w:val="28"/>
        </w:rPr>
        <w:t xml:space="preserve">в размере 8,7 млн рублей.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«Комплексные кадастровые работы за счёт средств федерального бюджета будут осуществляться на территории Новосибирской области филиалом ППК Роскадастр. Для нашего региона - это одна из основных задач</w:t>
      </w:r>
      <w:r>
        <w:rPr>
          <w:rFonts w:ascii="Times New Roman" w:hAnsi="Times New Roman" w:cs="Times New Roman"/>
          <w:i/>
          <w:sz w:val="28"/>
          <w:szCs w:val="28"/>
        </w:rPr>
        <w:t xml:space="preserve">, - </w:t>
      </w:r>
      <w:r>
        <w:rPr>
          <w:rFonts w:ascii="Times New Roman" w:hAnsi="Times New Roman" w:cs="Times New Roman"/>
          <w:sz w:val="28"/>
          <w:szCs w:val="28"/>
        </w:rPr>
        <w:t xml:space="preserve">сообщила заместитель директора</w:t>
      </w:r>
      <w:r>
        <w:rPr>
          <w:rFonts w:ascii="Times New Roman" w:hAnsi="Times New Roman" w:cs="Times New Roman"/>
          <w:sz w:val="28"/>
          <w:szCs w:val="28"/>
        </w:rPr>
        <w:t xml:space="preserve"> – главный технолог </w:t>
      </w:r>
      <w:r>
        <w:rPr>
          <w:rFonts w:ascii="Times New Roman" w:hAnsi="Times New Roman" w:cs="Times New Roman"/>
          <w:sz w:val="28"/>
          <w:szCs w:val="28"/>
        </w:rPr>
        <w:t xml:space="preserve">филиала ППК «Роскадастр» по Новосибирской области </w:t>
      </w:r>
      <w:r>
        <w:rPr>
          <w:rFonts w:ascii="Times New Roman" w:hAnsi="Times New Roman" w:cs="Times New Roman"/>
          <w:b/>
          <w:sz w:val="28"/>
          <w:szCs w:val="28"/>
        </w:rPr>
        <w:t xml:space="preserve">Оксана Макаренко</w:t>
      </w:r>
      <w:r>
        <w:rPr>
          <w:rFonts w:ascii="Times New Roman" w:hAnsi="Times New Roman" w:cs="Times New Roman"/>
          <w:sz w:val="28"/>
          <w:szCs w:val="28"/>
        </w:rPr>
        <w:t xml:space="preserve">. - </w:t>
      </w:r>
      <w:r>
        <w:rPr>
          <w:rFonts w:ascii="Times New Roman" w:hAnsi="Times New Roman" w:cs="Times New Roman"/>
          <w:i/>
          <w:sz w:val="28"/>
          <w:szCs w:val="28"/>
        </w:rPr>
        <w:t xml:space="preserve">Данные работы помогут сделать реестр недвижимости на территории области более полным и точным, позволят внести сведения свыше 20 тысяч объектов недвижимости, уточнить границы  таких объектов и исправить реестровые ошибки»</w:t>
      </w:r>
      <w:r>
        <w:rPr>
          <w:rFonts w:ascii="Times New Roman" w:hAnsi="Times New Roman" w:cs="Times New Roman"/>
          <w:i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48"/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8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  <w:t xml:space="preserve">м</w:t>
      </w:r>
      <w:r>
        <w:rPr>
          <w:rFonts w:ascii="Segoe UI" w:hAnsi="Segoe UI" w:eastAsia="Quattrocento Sans" w:cs="Segoe UI"/>
          <w:b/>
          <w:i/>
          <w:color w:val="000000"/>
        </w:rPr>
        <w:t xml:space="preserve">атериал подготовлен </w:t>
      </w:r>
      <w:r>
        <w:rPr>
          <w:rFonts w:ascii="Segoe UI" w:hAnsi="Segoe UI" w:eastAsia="Quattrocento Sans" w:cs="Segoe UI"/>
          <w:b/>
          <w:i/>
          <w:color w:val="000000"/>
        </w:rPr>
        <w:t xml:space="preserve">Управлением Росреестра</w:t>
      </w:r>
      <w:r>
        <w:rPr>
          <w:rFonts w:ascii="Segoe UI" w:hAnsi="Segoe UI" w:eastAsia="Quattrocento Sans" w:cs="Segoe UI"/>
          <w:b/>
          <w:i/>
          <w:color w:val="000000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848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rFonts w:ascii="Segoe UI" w:hAnsi="Segoe UI" w:eastAsia="Quattrocento Sans" w:cs="Segoe UI"/>
          <w:b/>
          <w:i/>
          <w:color w:val="000000"/>
        </w:rPr>
        <w:t xml:space="preserve">по Новосибирской области</w:t>
      </w:r>
      <w:r>
        <w:rPr>
          <w:rFonts w:ascii="Segoe UI" w:hAnsi="Segoe UI" w:eastAsia="Quattrocento Sans" w:cs="Segoe UI"/>
          <w:b/>
          <w:i/>
          <w:color w:val="000000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848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848"/>
        <w:jc w:val="right"/>
        <w:rPr>
          <w:rFonts w:ascii="Segoe UI" w:hAnsi="Segoe UI" w:cs="Segoe UI"/>
          <w:b/>
          <w:bCs/>
          <w:i/>
          <w:iCs/>
          <w:color w:val="0070c0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-41909</wp:posOffset>
                </wp:positionH>
                <wp:positionV relativeFrom="paragraph">
                  <wp:posOffset>90170</wp:posOffset>
                </wp:positionV>
                <wp:extent cx="6229350" cy="0"/>
                <wp:effectExtent l="0" t="0" r="0" b="0"/>
                <wp:wrapNone/>
                <wp:docPr id="2" name="_x0000_s1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229350" cy="0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0"/>
                            <a:gd name="gd3" fmla="val 0"/>
                            <a:gd name="gd4" fmla="val 21600"/>
                            <a:gd name="gd5" fmla="+- gd3 21600 0"/>
                            <a:gd name="gd6" fmla="+- gd4 0 0"/>
                            <a:gd name="gd7" fmla="val 21600"/>
                            <a:gd name="gd8" fmla="val 0"/>
                          </a:gdLst>
                          <a:ahLst/>
                          <a:cxnLst/>
                          <a:rect l="0" t="0" r="r" b="b"/>
                          <a:pathLst>
                            <a:path w="21600" h="21600" fill="norm" stroke="1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  <a:lnTo>
                                <a:pt x="gd5" y="gd6"/>
                              </a:lnTo>
                              <a:lnTo>
                                <a:pt x="gd7" y="gd8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solidFill>
                            <a:srgbClr val="0070C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" o:spid="_x0000_s1" style="position:absolute;z-index:524288;o:allowoverlap:true;o:allowincell:true;mso-position-horizontal-relative:text;margin-left:-3.30pt;mso-position-horizontal:absolute;mso-position-vertical-relative:text;margin-top:7.10pt;mso-position-vertical:absolute;width:490.50pt;height:0.00pt;mso-wrap-distance-left:9.00pt;mso-wrap-distance-top:0.00pt;mso-wrap-distance-right:9.00pt;mso-wrap-distance-bottom:0.00pt;visibility:visible;" path="m0,0l0,100000l100000,100000l100000,0xe" coordsize="100000,100000" filled="f" strokecolor="#0070C0">
                <v:path textboxrect="0,0,100000,100000"/>
              </v:shape>
            </w:pict>
          </mc:Fallback>
        </mc:AlternateContent>
      </w:r>
      <w:r>
        <w:rPr>
          <w:rFonts w:ascii="Segoe UI" w:hAnsi="Segoe UI" w:cs="Segoe UI"/>
          <w:b/>
          <w:bCs/>
          <w:i/>
          <w:iCs/>
          <w:color w:val="0070c0"/>
        </w:rPr>
      </w:r>
      <w:r>
        <w:rPr>
          <w:rFonts w:ascii="Segoe UI" w:hAnsi="Segoe UI" w:cs="Segoe UI"/>
          <w:b/>
          <w:bCs/>
          <w:i/>
          <w:iCs/>
          <w:color w:val="0070c0"/>
        </w:rPr>
      </w:r>
    </w:p>
    <w:p>
      <w:pPr>
        <w:pStyle w:val="848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 xml:space="preserve">Об Управлении Росреестра по Новосибирской области</w:t>
      </w:r>
      <w:r>
        <w:rPr>
          <w:rFonts w:ascii="Segoe UI" w:hAnsi="Segoe UI" w:cs="Segoe UI"/>
          <w:b/>
          <w:bCs/>
        </w:rPr>
      </w:r>
      <w:r>
        <w:rPr>
          <w:rFonts w:ascii="Segoe UI" w:hAnsi="Segoe UI" w:cs="Segoe UI"/>
          <w:b/>
          <w:bCs/>
        </w:rPr>
      </w:r>
    </w:p>
    <w:p>
      <w:pPr>
        <w:pStyle w:val="848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</w:t>
      </w:r>
      <w:r>
        <w:rPr>
          <w:rFonts w:ascii="Segoe UI" w:hAnsi="Segoe UI" w:cs="Segoe UI"/>
          <w:sz w:val="18"/>
          <w:szCs w:val="18"/>
        </w:rPr>
        <w:t xml:space="preserve">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</w:t>
      </w:r>
      <w:r>
        <w:rPr>
          <w:rFonts w:ascii="Segoe UI" w:hAnsi="Segoe UI" w:cs="Segoe UI"/>
          <w:sz w:val="18"/>
          <w:szCs w:val="18"/>
        </w:rPr>
        <w:t xml:space="preserve">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>
        <w:rPr>
          <w:rFonts w:ascii="Segoe UI" w:hAnsi="Segoe UI" w:cs="Segoe UI"/>
          <w:sz w:val="18"/>
          <w:szCs w:val="18"/>
        </w:rPr>
        <w:t xml:space="preserve">а также функции </w:t>
      </w:r>
      <w:r>
        <w:rPr>
          <w:rFonts w:ascii="Segoe UI" w:hAnsi="Segoe UI" w:cs="Segoe UI"/>
          <w:sz w:val="18"/>
          <w:szCs w:val="18"/>
        </w:rPr>
        <w:t xml:space="preserve">в сфере геодезии и картографии, наименований географических объектов, по федеральному государственному контролю (</w:t>
      </w:r>
      <w:r>
        <w:rPr>
          <w:rFonts w:ascii="Segoe UI" w:hAnsi="Segoe UI" w:cs="Segoe UI"/>
          <w:sz w:val="18"/>
          <w:szCs w:val="18"/>
        </w:rPr>
        <w:t xml:space="preserve">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>
        <w:rPr>
          <w:rFonts w:ascii="Segoe UI" w:hAnsi="Segoe UI" w:cs="Segoe UI"/>
          <w:sz w:val="18"/>
          <w:szCs w:val="18"/>
        </w:rPr>
        <w:t xml:space="preserve">. Руководителем Управления Росреестра по Новосибирской области является Светлана Евгеньевна Рягузова.</w:t>
      </w:r>
      <w:r>
        <w:rPr>
          <w:rFonts w:ascii="Segoe UI" w:hAnsi="Segoe UI" w:cs="Segoe UI"/>
          <w:b/>
          <w:bCs/>
        </w:rPr>
      </w:r>
      <w:r>
        <w:rPr>
          <w:rFonts w:ascii="Segoe UI" w:hAnsi="Segoe UI" w:cs="Segoe UI"/>
          <w:b/>
          <w:bCs/>
        </w:rPr>
      </w:r>
    </w:p>
    <w:p>
      <w:pPr>
        <w:pStyle w:val="848"/>
        <w:jc w:val="both"/>
        <w:tabs>
          <w:tab w:val="left" w:pos="1095" w:leader="none"/>
        </w:tabs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</w:r>
      <w:r>
        <w:rPr>
          <w:rFonts w:ascii="Segoe UI" w:hAnsi="Segoe UI" w:cs="Segoe UI"/>
          <w:b/>
          <w:color w:val="000000"/>
          <w:sz w:val="18"/>
        </w:rPr>
      </w:r>
      <w:r>
        <w:rPr>
          <w:rFonts w:ascii="Segoe UI" w:hAnsi="Segoe UI" w:cs="Segoe UI"/>
          <w:b/>
          <w:color w:val="000000"/>
          <w:sz w:val="18"/>
        </w:rPr>
      </w:r>
    </w:p>
    <w:p>
      <w:pPr>
        <w:pStyle w:val="848"/>
        <w:jc w:val="both"/>
        <w:tabs>
          <w:tab w:val="left" w:pos="1095" w:leader="none"/>
        </w:tabs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 xml:space="preserve">Контакты для СМИ:</w:t>
      </w:r>
      <w:r>
        <w:rPr>
          <w:rFonts w:ascii="Segoe UI" w:hAnsi="Segoe UI" w:cs="Segoe UI"/>
          <w:b/>
          <w:color w:val="000000"/>
          <w:sz w:val="18"/>
        </w:rPr>
      </w:r>
      <w:r>
        <w:rPr>
          <w:rFonts w:ascii="Segoe UI" w:hAnsi="Segoe UI" w:cs="Segoe UI"/>
          <w:b/>
          <w:color w:val="000000"/>
          <w:sz w:val="18"/>
        </w:rPr>
      </w:r>
    </w:p>
    <w:p>
      <w:pPr>
        <w:pStyle w:val="848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Управление Росреестра по Новосибирской области</w:t>
      </w:r>
      <w:r>
        <w:rPr>
          <w:rFonts w:ascii="Segoe UI" w:hAnsi="Segoe UI" w:cs="Segoe UI"/>
          <w:sz w:val="18"/>
          <w:szCs w:val="18"/>
        </w:rPr>
      </w:r>
      <w:r>
        <w:rPr>
          <w:rFonts w:ascii="Segoe UI" w:hAnsi="Segoe UI" w:cs="Segoe UI"/>
          <w:sz w:val="18"/>
          <w:szCs w:val="18"/>
        </w:rPr>
      </w:r>
    </w:p>
    <w:p>
      <w:pPr>
        <w:pStyle w:val="848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630091, г.</w:t>
      </w:r>
      <w:r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sz w:val="18"/>
          <w:szCs w:val="18"/>
        </w:rPr>
        <w:t xml:space="preserve">Новосибирск, ул.</w:t>
      </w:r>
      <w:r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sz w:val="18"/>
          <w:szCs w:val="18"/>
        </w:rPr>
        <w:t xml:space="preserve">Державина, д. 28</w:t>
      </w:r>
      <w:r>
        <w:rPr>
          <w:rFonts w:ascii="Segoe UI" w:hAnsi="Segoe UI" w:cs="Segoe UI"/>
          <w:sz w:val="18"/>
          <w:szCs w:val="18"/>
        </w:rPr>
      </w:r>
      <w:r>
        <w:rPr>
          <w:rFonts w:ascii="Segoe UI" w:hAnsi="Segoe UI" w:cs="Segoe UI"/>
          <w:sz w:val="18"/>
          <w:szCs w:val="18"/>
        </w:rPr>
      </w:r>
    </w:p>
    <w:p>
      <w:pPr>
        <w:pStyle w:val="848"/>
        <w:jc w:val="both"/>
        <w:rPr>
          <w:rFonts w:ascii="Segoe UI" w:hAnsi="Segoe UI" w:cs="Segoe UI"/>
          <w:color w:val="000000"/>
          <w:sz w:val="18"/>
          <w:szCs w:val="18"/>
        </w:rPr>
      </w:pPr>
      <w:r>
        <w:rPr>
          <w:rFonts w:ascii="Segoe UI" w:hAnsi="Segoe UI" w:cs="Segoe UI"/>
          <w:color w:val="000000"/>
          <w:sz w:val="18"/>
          <w:szCs w:val="18"/>
          <w:lang w:val="en-US"/>
        </w:rPr>
        <w:t xml:space="preserve">Электронная почта: </w:t>
      </w:r>
      <w:r>
        <w:rPr>
          <w:rFonts w:ascii="Segoe UI" w:hAnsi="Segoe UI" w:cs="Segoe UI"/>
          <w:color w:val="000000"/>
          <w:sz w:val="18"/>
          <w:szCs w:val="18"/>
        </w:rPr>
      </w:r>
      <w:r>
        <w:rPr>
          <w:rFonts w:ascii="Segoe UI" w:hAnsi="Segoe UI" w:cs="Segoe UI"/>
          <w:color w:val="000000"/>
          <w:sz w:val="18"/>
          <w:szCs w:val="18"/>
        </w:rPr>
      </w:r>
    </w:p>
    <w:p>
      <w:pPr>
        <w:pStyle w:val="848"/>
        <w:jc w:val="both"/>
        <w:rPr>
          <w:rFonts w:ascii="Segoe UI" w:hAnsi="Segoe UI" w:cs="Segoe UI"/>
          <w:color w:val="000000"/>
          <w:sz w:val="16"/>
          <w:szCs w:val="18"/>
        </w:rPr>
      </w:pPr>
      <w:r>
        <w:fldChar w:fldCharType="begin"/>
      </w:r>
      <w:r>
        <w:instrText xml:space="preserve"> HYPERLINK "mailto:oko@r54.rosreestr.ru" </w:instrText>
      </w:r>
      <w:r>
        <w:fldChar w:fldCharType="separate"/>
      </w:r>
      <w:r>
        <w:rPr>
          <w:rStyle w:val="857"/>
          <w:rFonts w:ascii="Segoe UI" w:hAnsi="Segoe UI" w:cs="Segoe UI"/>
          <w:sz w:val="18"/>
          <w:szCs w:val="20"/>
          <w:lang w:val="en-US"/>
        </w:rPr>
        <w:t xml:space="preserve">oko@r</w:t>
      </w:r>
      <w:r>
        <w:rPr>
          <w:rStyle w:val="857"/>
          <w:rFonts w:ascii="Segoe UI" w:hAnsi="Segoe UI" w:cs="Segoe UI"/>
          <w:sz w:val="18"/>
          <w:szCs w:val="20"/>
        </w:rPr>
        <w:t xml:space="preserve">54</w:t>
      </w:r>
      <w:r>
        <w:rPr>
          <w:rStyle w:val="857"/>
          <w:rFonts w:ascii="Segoe UI" w:hAnsi="Segoe UI" w:cs="Segoe UI"/>
          <w:sz w:val="18"/>
          <w:szCs w:val="20"/>
          <w:lang w:val="en-US"/>
        </w:rPr>
        <w:t xml:space="preserve">.rosreestr.ru</w:t>
      </w:r>
      <w:r>
        <w:rPr>
          <w:rStyle w:val="857"/>
          <w:rFonts w:ascii="Segoe UI" w:hAnsi="Segoe UI" w:cs="Segoe UI"/>
          <w:sz w:val="18"/>
          <w:szCs w:val="20"/>
          <w:lang w:val="en-US"/>
        </w:rPr>
        <w:fldChar w:fldCharType="end"/>
      </w:r>
      <w:r>
        <w:rPr>
          <w:rFonts w:ascii="Segoe UI" w:hAnsi="Segoe UI" w:cs="Segoe UI"/>
          <w:color w:val="000000"/>
          <w:sz w:val="16"/>
          <w:szCs w:val="18"/>
          <w:lang w:val="en-US"/>
        </w:rPr>
        <w:t xml:space="preserve"> </w:t>
      </w:r>
      <w:r>
        <w:rPr>
          <w:rFonts w:ascii="Segoe UI" w:hAnsi="Segoe UI" w:cs="Segoe UI"/>
          <w:color w:val="000000"/>
          <w:sz w:val="16"/>
          <w:szCs w:val="18"/>
        </w:rPr>
      </w:r>
      <w:r>
        <w:rPr>
          <w:rFonts w:ascii="Segoe UI" w:hAnsi="Segoe UI" w:cs="Segoe UI"/>
          <w:color w:val="000000"/>
          <w:sz w:val="16"/>
          <w:szCs w:val="18"/>
        </w:rPr>
      </w:r>
    </w:p>
    <w:p>
      <w:pPr>
        <w:pStyle w:val="848"/>
        <w:jc w:val="both"/>
        <w:rPr>
          <w:rFonts w:ascii="Segoe UI" w:hAnsi="Segoe UI" w:cs="Segoe UI"/>
          <w:color w:val="000000"/>
          <w:sz w:val="18"/>
          <w:szCs w:val="18"/>
          <w:lang w:val="en-US"/>
        </w:rPr>
      </w:pPr>
      <w:r>
        <w:rPr>
          <w:rFonts w:ascii="Segoe UI" w:hAnsi="Segoe UI" w:cs="Segoe UI"/>
          <w:color w:val="000000"/>
          <w:sz w:val="18"/>
          <w:szCs w:val="18"/>
          <w:lang w:val="en-US"/>
        </w:rPr>
        <w:t xml:space="preserve">Сайт: </w:t>
      </w:r>
      <w:r>
        <w:fldChar w:fldCharType="begin"/>
      </w:r>
      <w:r>
        <w:instrText xml:space="preserve"> HYPERLINK "https://rosreestr.gov.ru/" </w:instrText>
      </w:r>
      <w:r>
        <w:fldChar w:fldCharType="separate"/>
      </w:r>
      <w:r>
        <w:rPr>
          <w:rFonts w:ascii="Segoe UI" w:hAnsi="Segoe UI" w:cs="Segoe UI"/>
          <w:color w:val="0000ff"/>
          <w:sz w:val="20"/>
          <w:szCs w:val="20"/>
          <w:u w:val="single"/>
          <w:lang w:val="en-US"/>
        </w:rPr>
        <w:t xml:space="preserve">Росреестр</w:t>
      </w:r>
      <w:r>
        <w:rPr>
          <w:rFonts w:ascii="Segoe UI" w:hAnsi="Segoe UI" w:cs="Segoe UI"/>
          <w:color w:val="0000ff"/>
          <w:sz w:val="20"/>
          <w:szCs w:val="20"/>
          <w:u w:val="single"/>
          <w:lang w:val="en-US"/>
        </w:rPr>
        <w:fldChar w:fldCharType="end"/>
      </w:r>
      <w:r>
        <w:rPr>
          <w:rFonts w:ascii="Segoe UI" w:hAnsi="Segoe UI" w:cs="Segoe UI"/>
          <w:color w:val="000000"/>
          <w:sz w:val="18"/>
          <w:szCs w:val="18"/>
          <w:lang w:val="en-US"/>
        </w:rPr>
      </w:r>
      <w:r>
        <w:rPr>
          <w:rFonts w:ascii="Segoe UI" w:hAnsi="Segoe UI" w:cs="Segoe UI"/>
          <w:color w:val="000000"/>
          <w:sz w:val="18"/>
          <w:szCs w:val="18"/>
          <w:lang w:val="en-US"/>
        </w:rPr>
      </w:r>
    </w:p>
    <w:p>
      <w:pPr>
        <w:pStyle w:val="848"/>
        <w:jc w:val="both"/>
      </w:pPr>
      <w:r>
        <w:rPr>
          <w:rFonts w:ascii="Segoe UI" w:hAnsi="Segoe UI" w:cs="Segoe UI"/>
          <w:color w:val="000000"/>
          <w:sz w:val="18"/>
          <w:szCs w:val="18"/>
        </w:rPr>
        <w:t xml:space="preserve">Соцсети: </w:t>
      </w:r>
      <w:r>
        <w:fldChar w:fldCharType="begin"/>
      </w:r>
      <w:r>
        <w:instrText xml:space="preserve"> HYPERLINK "https://vk.com/rosreestr_nsk" </w:instrText>
      </w:r>
      <w:r>
        <w:fldChar w:fldCharType="separate"/>
      </w:r>
      <w:r>
        <w:rPr>
          <w:rFonts w:ascii="Segoe UI" w:hAnsi="Segoe UI" w:cs="Segoe UI"/>
          <w:color w:val="0000ff"/>
          <w:sz w:val="18"/>
          <w:szCs w:val="18"/>
          <w:u w:val="single"/>
          <w:lang w:val="en-US"/>
        </w:rPr>
        <w:t xml:space="preserve">ВКонтакте</w:t>
      </w:r>
      <w:r>
        <w:rPr>
          <w:rFonts w:ascii="Segoe UI" w:hAnsi="Segoe UI" w:cs="Segoe UI"/>
          <w:color w:val="0000ff"/>
          <w:sz w:val="18"/>
          <w:szCs w:val="18"/>
          <w:u w:val="single"/>
          <w:lang w:val="en-US"/>
        </w:rPr>
        <w:fldChar w:fldCharType="end"/>
      </w:r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r>
        <w:fldChar w:fldCharType="begin"/>
      </w:r>
      <w:r>
        <w:instrText xml:space="preserve"> HYPERLINK "https://ok.ru/group/70000000987860" </w:instrText>
      </w:r>
      <w:r>
        <w:fldChar w:fldCharType="separate"/>
      </w:r>
      <w:r>
        <w:rPr>
          <w:rStyle w:val="857"/>
          <w:rFonts w:ascii="Segoe UI" w:hAnsi="Segoe UI" w:cs="Segoe UI"/>
          <w:sz w:val="18"/>
          <w:szCs w:val="18"/>
        </w:rPr>
        <w:t xml:space="preserve">Одноклассники</w:t>
      </w:r>
      <w:r>
        <w:rPr>
          <w:rStyle w:val="857"/>
          <w:rFonts w:ascii="Segoe UI" w:hAnsi="Segoe UI" w:cs="Segoe UI"/>
          <w:sz w:val="18"/>
          <w:szCs w:val="18"/>
        </w:rPr>
        <w:fldChar w:fldCharType="end"/>
      </w:r>
      <w:r>
        <w:rPr>
          <w:rStyle w:val="857"/>
          <w:rFonts w:ascii="Segoe UI" w:hAnsi="Segoe UI" w:cs="Segoe UI"/>
          <w:sz w:val="18"/>
          <w:szCs w:val="18"/>
        </w:rPr>
        <w:t xml:space="preserve">, </w:t>
      </w:r>
      <w:r>
        <w:fldChar w:fldCharType="begin"/>
      </w:r>
      <w:r>
        <w:instrText xml:space="preserve"> HYPERLINK "https://dzen.ru/rosreestr_nsk" </w:instrText>
      </w:r>
      <w:r>
        <w:fldChar w:fldCharType="separate"/>
      </w:r>
      <w:r>
        <w:rPr>
          <w:rStyle w:val="857"/>
          <w:rFonts w:ascii="Segoe UI" w:hAnsi="Segoe UI" w:cs="Segoe UI"/>
          <w:sz w:val="20"/>
          <w:szCs w:val="20"/>
          <w:lang w:val="en-US"/>
        </w:rPr>
        <w:t xml:space="preserve">Яндекс</w:t>
      </w:r>
      <w:r>
        <w:rPr>
          <w:rStyle w:val="857"/>
          <w:rFonts w:ascii="Segoe UI" w:hAnsi="Segoe UI" w:cs="Segoe UI"/>
          <w:sz w:val="20"/>
          <w:szCs w:val="20"/>
        </w:rPr>
        <w:t xml:space="preserve">.</w:t>
      </w:r>
      <w:r>
        <w:rPr>
          <w:rStyle w:val="857"/>
          <w:rFonts w:ascii="Segoe UI" w:hAnsi="Segoe UI" w:cs="Segoe UI"/>
          <w:sz w:val="20"/>
          <w:szCs w:val="20"/>
          <w:lang w:val="en-US"/>
        </w:rPr>
        <w:t xml:space="preserve">Дзен</w:t>
      </w:r>
      <w:r>
        <w:rPr>
          <w:rStyle w:val="857"/>
          <w:rFonts w:ascii="Segoe UI" w:hAnsi="Segoe UI" w:cs="Segoe UI"/>
          <w:sz w:val="20"/>
          <w:szCs w:val="20"/>
          <w:lang w:val="en-US"/>
        </w:rPr>
        <w:fldChar w:fldCharType="end"/>
      </w:r>
      <w:r>
        <w:rPr>
          <w:rStyle w:val="857"/>
          <w:rFonts w:ascii="Segoe UI" w:hAnsi="Segoe UI" w:cs="Segoe UI"/>
          <w:sz w:val="20"/>
          <w:szCs w:val="20"/>
        </w:rPr>
        <w:t xml:space="preserve">, </w:t>
      </w:r>
      <w:r>
        <w:fldChar w:fldCharType="begin"/>
      </w:r>
      <w:r>
        <w:instrText xml:space="preserve"> HYPERLINK "https://t.me/rosreestr_nsk" </w:instrText>
      </w:r>
      <w:r>
        <w:fldChar w:fldCharType="separate"/>
      </w:r>
      <w:r>
        <w:rPr>
          <w:rStyle w:val="857"/>
          <w:rFonts w:ascii="Segoe UI" w:hAnsi="Segoe UI" w:cs="Segoe UI"/>
          <w:sz w:val="20"/>
        </w:rPr>
        <w:t xml:space="preserve">Телеграм</w:t>
      </w:r>
      <w:r>
        <w:rPr>
          <w:rStyle w:val="857"/>
          <w:rFonts w:ascii="Segoe UI" w:hAnsi="Segoe UI" w:cs="Segoe UI"/>
          <w:sz w:val="20"/>
        </w:rPr>
        <w:fldChar w:fldCharType="end"/>
      </w:r>
      <w:r/>
    </w:p>
    <w:p>
      <w:pPr>
        <w:pStyle w:val="848"/>
        <w:jc w:val="both"/>
      </w:pPr>
      <w:r/>
      <w:r/>
    </w:p>
    <w:p>
      <w:pPr>
        <w:pStyle w:val="848"/>
        <w:jc w:val="both"/>
      </w:pPr>
      <w:r/>
      <w:r/>
    </w:p>
    <w:p>
      <w:pPr>
        <w:pStyle w:val="848"/>
        <w:jc w:val="both"/>
      </w:pPr>
      <w:r/>
      <w:r/>
    </w:p>
    <w:p>
      <w:pPr>
        <w:pStyle w:val="848"/>
        <w:jc w:val="both"/>
      </w:pPr>
      <w:r/>
      <w:r/>
    </w:p>
    <w:p>
      <w:pPr>
        <w:pStyle w:val="848"/>
        <w:jc w:val="both"/>
      </w:pPr>
      <w:r/>
      <w:r/>
    </w:p>
    <w:p>
      <w:pPr>
        <w:pStyle w:val="848"/>
        <w:jc w:val="both"/>
      </w:pPr>
      <w:r/>
      <w:r/>
    </w:p>
    <w:p>
      <w:pPr>
        <w:pStyle w:val="848"/>
        <w:jc w:val="both"/>
      </w:pPr>
      <w:r/>
      <w:r/>
    </w:p>
    <w:p>
      <w:pPr>
        <w:pStyle w:val="848"/>
        <w:jc w:val="both"/>
      </w:pPr>
      <w:r/>
      <w:r/>
    </w:p>
    <w:p>
      <w:pPr>
        <w:pStyle w:val="84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276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Times New Roman">
    <w:panose1 w:val="02020603050405020304"/>
  </w:font>
  <w:font w:name="Quattrocento Sans">
    <w:panose1 w:val="02000603000000000000"/>
  </w:font>
  <w:font w:name="Calibri">
    <w:panose1 w:val="020F05020202040302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0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2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74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0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2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7" w:hanging="18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"/>
      <w:lvlJc w:val="left"/>
      <w:pPr>
        <w:ind w:left="1440" w:hanging="360"/>
        <w:tabs>
          <w:tab w:val="num" w:pos="1440" w:leader="none"/>
        </w:tabs>
      </w:pPr>
      <w:rPr>
        <w:rFonts w:ascii="Wingdings" w:hAnsi="Wingdings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6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0">
    <w:name w:val="Heading 1"/>
    <w:basedOn w:val="848"/>
    <w:next w:val="848"/>
    <w:link w:val="67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1">
    <w:name w:val="Heading 1 Char"/>
    <w:link w:val="670"/>
    <w:uiPriority w:val="9"/>
    <w:rPr>
      <w:rFonts w:ascii="Arial" w:hAnsi="Arial" w:eastAsia="Arial" w:cs="Arial"/>
      <w:sz w:val="40"/>
      <w:szCs w:val="40"/>
    </w:rPr>
  </w:style>
  <w:style w:type="paragraph" w:styleId="672">
    <w:name w:val="Heading 2"/>
    <w:basedOn w:val="848"/>
    <w:next w:val="848"/>
    <w:link w:val="67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3">
    <w:name w:val="Heading 2 Char"/>
    <w:link w:val="672"/>
    <w:uiPriority w:val="9"/>
    <w:rPr>
      <w:rFonts w:ascii="Arial" w:hAnsi="Arial" w:eastAsia="Arial" w:cs="Arial"/>
      <w:sz w:val="34"/>
    </w:rPr>
  </w:style>
  <w:style w:type="paragraph" w:styleId="674">
    <w:name w:val="Heading 3"/>
    <w:basedOn w:val="848"/>
    <w:next w:val="848"/>
    <w:link w:val="67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5">
    <w:name w:val="Heading 3 Char"/>
    <w:link w:val="674"/>
    <w:uiPriority w:val="9"/>
    <w:rPr>
      <w:rFonts w:ascii="Arial" w:hAnsi="Arial" w:eastAsia="Arial" w:cs="Arial"/>
      <w:sz w:val="30"/>
      <w:szCs w:val="30"/>
    </w:rPr>
  </w:style>
  <w:style w:type="paragraph" w:styleId="676">
    <w:name w:val="Heading 4"/>
    <w:basedOn w:val="848"/>
    <w:next w:val="848"/>
    <w:link w:val="67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7">
    <w:name w:val="Heading 4 Char"/>
    <w:link w:val="676"/>
    <w:uiPriority w:val="9"/>
    <w:rPr>
      <w:rFonts w:ascii="Arial" w:hAnsi="Arial" w:eastAsia="Arial" w:cs="Arial"/>
      <w:b/>
      <w:bCs/>
      <w:sz w:val="26"/>
      <w:szCs w:val="26"/>
    </w:rPr>
  </w:style>
  <w:style w:type="paragraph" w:styleId="678">
    <w:name w:val="Heading 5"/>
    <w:basedOn w:val="848"/>
    <w:next w:val="848"/>
    <w:link w:val="67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9">
    <w:name w:val="Heading 5 Char"/>
    <w:link w:val="678"/>
    <w:uiPriority w:val="9"/>
    <w:rPr>
      <w:rFonts w:ascii="Arial" w:hAnsi="Arial" w:eastAsia="Arial" w:cs="Arial"/>
      <w:b/>
      <w:bCs/>
      <w:sz w:val="24"/>
      <w:szCs w:val="24"/>
    </w:rPr>
  </w:style>
  <w:style w:type="paragraph" w:styleId="680">
    <w:name w:val="Heading 6"/>
    <w:basedOn w:val="848"/>
    <w:next w:val="848"/>
    <w:link w:val="68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1">
    <w:name w:val="Heading 6 Char"/>
    <w:link w:val="680"/>
    <w:uiPriority w:val="9"/>
    <w:rPr>
      <w:rFonts w:ascii="Arial" w:hAnsi="Arial" w:eastAsia="Arial" w:cs="Arial"/>
      <w:b/>
      <w:bCs/>
      <w:sz w:val="22"/>
      <w:szCs w:val="22"/>
    </w:rPr>
  </w:style>
  <w:style w:type="paragraph" w:styleId="682">
    <w:name w:val="Heading 7"/>
    <w:basedOn w:val="848"/>
    <w:next w:val="848"/>
    <w:link w:val="68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3">
    <w:name w:val="Heading 7 Char"/>
    <w:link w:val="68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4">
    <w:name w:val="Heading 8"/>
    <w:basedOn w:val="848"/>
    <w:next w:val="848"/>
    <w:link w:val="68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5">
    <w:name w:val="Heading 8 Char"/>
    <w:link w:val="684"/>
    <w:uiPriority w:val="9"/>
    <w:rPr>
      <w:rFonts w:ascii="Arial" w:hAnsi="Arial" w:eastAsia="Arial" w:cs="Arial"/>
      <w:i/>
      <w:iCs/>
      <w:sz w:val="22"/>
      <w:szCs w:val="22"/>
    </w:rPr>
  </w:style>
  <w:style w:type="paragraph" w:styleId="686">
    <w:name w:val="Heading 9"/>
    <w:basedOn w:val="848"/>
    <w:next w:val="848"/>
    <w:link w:val="68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7">
    <w:name w:val="Heading 9 Char"/>
    <w:link w:val="686"/>
    <w:uiPriority w:val="9"/>
    <w:rPr>
      <w:rFonts w:ascii="Arial" w:hAnsi="Arial" w:eastAsia="Arial" w:cs="Arial"/>
      <w:i/>
      <w:iCs/>
      <w:sz w:val="21"/>
      <w:szCs w:val="21"/>
    </w:rPr>
  </w:style>
  <w:style w:type="paragraph" w:styleId="688">
    <w:name w:val="List Paragraph"/>
    <w:basedOn w:val="848"/>
    <w:uiPriority w:val="34"/>
    <w:qFormat/>
    <w:pPr>
      <w:contextualSpacing/>
      <w:ind w:left="720"/>
    </w:pPr>
  </w:style>
  <w:style w:type="paragraph" w:styleId="689">
    <w:name w:val="No Spacing"/>
    <w:uiPriority w:val="1"/>
    <w:qFormat/>
    <w:pPr>
      <w:spacing w:before="0" w:after="0" w:line="240" w:lineRule="auto"/>
    </w:pPr>
  </w:style>
  <w:style w:type="paragraph" w:styleId="690">
    <w:name w:val="Title"/>
    <w:basedOn w:val="848"/>
    <w:next w:val="848"/>
    <w:link w:val="69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1">
    <w:name w:val="Title Char"/>
    <w:link w:val="690"/>
    <w:uiPriority w:val="10"/>
    <w:rPr>
      <w:sz w:val="48"/>
      <w:szCs w:val="48"/>
    </w:rPr>
  </w:style>
  <w:style w:type="paragraph" w:styleId="692">
    <w:name w:val="Subtitle"/>
    <w:basedOn w:val="848"/>
    <w:next w:val="848"/>
    <w:link w:val="693"/>
    <w:uiPriority w:val="11"/>
    <w:qFormat/>
    <w:pPr>
      <w:spacing w:before="200" w:after="200"/>
    </w:pPr>
    <w:rPr>
      <w:sz w:val="24"/>
      <w:szCs w:val="24"/>
    </w:rPr>
  </w:style>
  <w:style w:type="character" w:styleId="693">
    <w:name w:val="Subtitle Char"/>
    <w:link w:val="692"/>
    <w:uiPriority w:val="11"/>
    <w:rPr>
      <w:sz w:val="24"/>
      <w:szCs w:val="24"/>
    </w:rPr>
  </w:style>
  <w:style w:type="paragraph" w:styleId="694">
    <w:name w:val="Quote"/>
    <w:basedOn w:val="848"/>
    <w:next w:val="848"/>
    <w:link w:val="695"/>
    <w:uiPriority w:val="29"/>
    <w:qFormat/>
    <w:pPr>
      <w:ind w:left="720" w:right="720"/>
    </w:pPr>
    <w:rPr>
      <w:i/>
    </w:rPr>
  </w:style>
  <w:style w:type="character" w:styleId="695">
    <w:name w:val="Quote Char"/>
    <w:link w:val="694"/>
    <w:uiPriority w:val="29"/>
    <w:rPr>
      <w:i/>
    </w:rPr>
  </w:style>
  <w:style w:type="paragraph" w:styleId="696">
    <w:name w:val="Intense Quote"/>
    <w:basedOn w:val="848"/>
    <w:next w:val="848"/>
    <w:link w:val="69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7">
    <w:name w:val="Intense Quote Char"/>
    <w:link w:val="696"/>
    <w:uiPriority w:val="30"/>
    <w:rPr>
      <w:i/>
    </w:rPr>
  </w:style>
  <w:style w:type="paragraph" w:styleId="698">
    <w:name w:val="Header"/>
    <w:basedOn w:val="848"/>
    <w:link w:val="69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9">
    <w:name w:val="Header Char"/>
    <w:link w:val="698"/>
    <w:uiPriority w:val="99"/>
  </w:style>
  <w:style w:type="paragraph" w:styleId="700">
    <w:name w:val="Footer"/>
    <w:basedOn w:val="848"/>
    <w:link w:val="70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1">
    <w:name w:val="Footer Char"/>
    <w:link w:val="700"/>
    <w:uiPriority w:val="99"/>
  </w:style>
  <w:style w:type="paragraph" w:styleId="702">
    <w:name w:val="Caption"/>
    <w:basedOn w:val="848"/>
    <w:next w:val="84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3">
    <w:name w:val="Caption Char"/>
    <w:basedOn w:val="702"/>
    <w:link w:val="700"/>
    <w:uiPriority w:val="99"/>
  </w:style>
  <w:style w:type="table" w:styleId="704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5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6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7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8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9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1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3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4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5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6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7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8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9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0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1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2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3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4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5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6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7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8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9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0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1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2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3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8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9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0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1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2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3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4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6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7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8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9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0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1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2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3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4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5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6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7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8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9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0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1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2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3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4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5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6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7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8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9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0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1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2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3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4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5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6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7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8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9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0">
    <w:name w:val="Hyperlink"/>
    <w:uiPriority w:val="99"/>
    <w:unhideWhenUsed/>
    <w:rPr>
      <w:color w:val="0000ff" w:themeColor="hyperlink"/>
      <w:u w:val="single"/>
    </w:rPr>
  </w:style>
  <w:style w:type="paragraph" w:styleId="831">
    <w:name w:val="footnote text"/>
    <w:basedOn w:val="848"/>
    <w:link w:val="832"/>
    <w:uiPriority w:val="99"/>
    <w:semiHidden/>
    <w:unhideWhenUsed/>
    <w:pPr>
      <w:spacing w:after="40" w:line="240" w:lineRule="auto"/>
    </w:pPr>
    <w:rPr>
      <w:sz w:val="18"/>
    </w:rPr>
  </w:style>
  <w:style w:type="character" w:styleId="832">
    <w:name w:val="Footnote Text Char"/>
    <w:link w:val="831"/>
    <w:uiPriority w:val="99"/>
    <w:rPr>
      <w:sz w:val="18"/>
    </w:rPr>
  </w:style>
  <w:style w:type="character" w:styleId="833">
    <w:name w:val="footnote reference"/>
    <w:uiPriority w:val="99"/>
    <w:unhideWhenUsed/>
    <w:rPr>
      <w:vertAlign w:val="superscript"/>
    </w:rPr>
  </w:style>
  <w:style w:type="paragraph" w:styleId="834">
    <w:name w:val="endnote text"/>
    <w:basedOn w:val="848"/>
    <w:link w:val="835"/>
    <w:uiPriority w:val="99"/>
    <w:semiHidden/>
    <w:unhideWhenUsed/>
    <w:pPr>
      <w:spacing w:after="0" w:line="240" w:lineRule="auto"/>
    </w:pPr>
    <w:rPr>
      <w:sz w:val="20"/>
    </w:rPr>
  </w:style>
  <w:style w:type="character" w:styleId="835">
    <w:name w:val="Endnote Text Char"/>
    <w:link w:val="834"/>
    <w:uiPriority w:val="99"/>
    <w:rPr>
      <w:sz w:val="20"/>
    </w:rPr>
  </w:style>
  <w:style w:type="character" w:styleId="836">
    <w:name w:val="endnote reference"/>
    <w:uiPriority w:val="99"/>
    <w:semiHidden/>
    <w:unhideWhenUsed/>
    <w:rPr>
      <w:vertAlign w:val="superscript"/>
    </w:rPr>
  </w:style>
  <w:style w:type="paragraph" w:styleId="837">
    <w:name w:val="toc 1"/>
    <w:basedOn w:val="848"/>
    <w:next w:val="848"/>
    <w:uiPriority w:val="39"/>
    <w:unhideWhenUsed/>
    <w:pPr>
      <w:ind w:left="0" w:right="0" w:firstLine="0"/>
      <w:spacing w:after="57"/>
    </w:pPr>
  </w:style>
  <w:style w:type="paragraph" w:styleId="838">
    <w:name w:val="toc 2"/>
    <w:basedOn w:val="848"/>
    <w:next w:val="848"/>
    <w:uiPriority w:val="39"/>
    <w:unhideWhenUsed/>
    <w:pPr>
      <w:ind w:left="283" w:right="0" w:firstLine="0"/>
      <w:spacing w:after="57"/>
    </w:pPr>
  </w:style>
  <w:style w:type="paragraph" w:styleId="839">
    <w:name w:val="toc 3"/>
    <w:basedOn w:val="848"/>
    <w:next w:val="848"/>
    <w:uiPriority w:val="39"/>
    <w:unhideWhenUsed/>
    <w:pPr>
      <w:ind w:left="567" w:right="0" w:firstLine="0"/>
      <w:spacing w:after="57"/>
    </w:pPr>
  </w:style>
  <w:style w:type="paragraph" w:styleId="840">
    <w:name w:val="toc 4"/>
    <w:basedOn w:val="848"/>
    <w:next w:val="848"/>
    <w:uiPriority w:val="39"/>
    <w:unhideWhenUsed/>
    <w:pPr>
      <w:ind w:left="850" w:right="0" w:firstLine="0"/>
      <w:spacing w:after="57"/>
    </w:pPr>
  </w:style>
  <w:style w:type="paragraph" w:styleId="841">
    <w:name w:val="toc 5"/>
    <w:basedOn w:val="848"/>
    <w:next w:val="848"/>
    <w:uiPriority w:val="39"/>
    <w:unhideWhenUsed/>
    <w:pPr>
      <w:ind w:left="1134" w:right="0" w:firstLine="0"/>
      <w:spacing w:after="57"/>
    </w:pPr>
  </w:style>
  <w:style w:type="paragraph" w:styleId="842">
    <w:name w:val="toc 6"/>
    <w:basedOn w:val="848"/>
    <w:next w:val="848"/>
    <w:uiPriority w:val="39"/>
    <w:unhideWhenUsed/>
    <w:pPr>
      <w:ind w:left="1417" w:right="0" w:firstLine="0"/>
      <w:spacing w:after="57"/>
    </w:pPr>
  </w:style>
  <w:style w:type="paragraph" w:styleId="843">
    <w:name w:val="toc 7"/>
    <w:basedOn w:val="848"/>
    <w:next w:val="848"/>
    <w:uiPriority w:val="39"/>
    <w:unhideWhenUsed/>
    <w:pPr>
      <w:ind w:left="1701" w:right="0" w:firstLine="0"/>
      <w:spacing w:after="57"/>
    </w:pPr>
  </w:style>
  <w:style w:type="paragraph" w:styleId="844">
    <w:name w:val="toc 8"/>
    <w:basedOn w:val="848"/>
    <w:next w:val="848"/>
    <w:uiPriority w:val="39"/>
    <w:unhideWhenUsed/>
    <w:pPr>
      <w:ind w:left="1984" w:right="0" w:firstLine="0"/>
      <w:spacing w:after="57"/>
    </w:pPr>
  </w:style>
  <w:style w:type="paragraph" w:styleId="845">
    <w:name w:val="toc 9"/>
    <w:basedOn w:val="848"/>
    <w:next w:val="848"/>
    <w:uiPriority w:val="39"/>
    <w:unhideWhenUsed/>
    <w:pPr>
      <w:ind w:left="2268" w:right="0" w:firstLine="0"/>
      <w:spacing w:after="57"/>
    </w:pPr>
  </w:style>
  <w:style w:type="paragraph" w:styleId="846">
    <w:name w:val="TOC Heading"/>
    <w:uiPriority w:val="39"/>
    <w:unhideWhenUsed/>
  </w:style>
  <w:style w:type="paragraph" w:styleId="847">
    <w:name w:val="table of figures"/>
    <w:basedOn w:val="848"/>
    <w:next w:val="848"/>
    <w:uiPriority w:val="99"/>
    <w:unhideWhenUsed/>
    <w:pPr>
      <w:spacing w:after="0" w:afterAutospacing="0"/>
    </w:pPr>
  </w:style>
  <w:style w:type="paragraph" w:styleId="848" w:default="1">
    <w:name w:val="Normal"/>
    <w:next w:val="848"/>
    <w:link w:val="848"/>
    <w:qFormat/>
    <w:rPr>
      <w:sz w:val="24"/>
      <w:szCs w:val="24"/>
      <w:lang w:val="ru-RU" w:eastAsia="ru-RU" w:bidi="ar-SA"/>
    </w:rPr>
  </w:style>
  <w:style w:type="paragraph" w:styleId="849">
    <w:name w:val="Заголовок 3"/>
    <w:basedOn w:val="848"/>
    <w:next w:val="849"/>
    <w:link w:val="848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styleId="850">
    <w:name w:val="Основной шрифт абзаца"/>
    <w:next w:val="850"/>
    <w:link w:val="848"/>
    <w:semiHidden/>
  </w:style>
  <w:style w:type="table" w:styleId="851">
    <w:name w:val="Обычная таблица"/>
    <w:next w:val="851"/>
    <w:link w:val="848"/>
    <w:semiHidden/>
    <w:tblPr/>
  </w:style>
  <w:style w:type="numbering" w:styleId="852">
    <w:name w:val="Нет списка"/>
    <w:next w:val="852"/>
    <w:link w:val="848"/>
    <w:semiHidden/>
  </w:style>
  <w:style w:type="paragraph" w:styleId="853">
    <w:name w:val="Текст выноски"/>
    <w:basedOn w:val="848"/>
    <w:next w:val="853"/>
    <w:link w:val="848"/>
    <w:semiHidden/>
    <w:rPr>
      <w:rFonts w:ascii="Tahoma" w:hAnsi="Tahoma" w:cs="Tahoma"/>
      <w:sz w:val="16"/>
      <w:szCs w:val="16"/>
    </w:rPr>
  </w:style>
  <w:style w:type="table" w:styleId="854">
    <w:name w:val="Сетка таблицы"/>
    <w:basedOn w:val="851"/>
    <w:next w:val="854"/>
    <w:link w:val="848"/>
    <w:tblPr/>
  </w:style>
  <w:style w:type="paragraph" w:styleId="855">
    <w:name w:val="Основной текст с отступом"/>
    <w:basedOn w:val="848"/>
    <w:next w:val="855"/>
    <w:link w:val="848"/>
    <w:pPr>
      <w:ind w:left="6481"/>
      <w:spacing w:before="2400"/>
    </w:pPr>
    <w:rPr>
      <w:sz w:val="28"/>
      <w:szCs w:val="20"/>
    </w:rPr>
  </w:style>
  <w:style w:type="paragraph" w:styleId="856">
    <w:name w:val="Основной текст"/>
    <w:basedOn w:val="848"/>
    <w:next w:val="856"/>
    <w:link w:val="848"/>
    <w:pPr>
      <w:spacing w:after="120"/>
    </w:pPr>
  </w:style>
  <w:style w:type="character" w:styleId="857">
    <w:name w:val="Гиперссылка"/>
    <w:next w:val="857"/>
    <w:link w:val="848"/>
    <w:rPr>
      <w:color w:val="0000ff"/>
      <w:u w:val="single"/>
    </w:rPr>
  </w:style>
  <w:style w:type="paragraph" w:styleId="858">
    <w:name w:val="Обычный (веб)"/>
    <w:basedOn w:val="848"/>
    <w:next w:val="858"/>
    <w:link w:val="848"/>
    <w:uiPriority w:val="99"/>
    <w:pPr>
      <w:spacing w:before="100" w:beforeAutospacing="1" w:after="100" w:afterAutospacing="1"/>
    </w:pPr>
  </w:style>
  <w:style w:type="character" w:styleId="859">
    <w:name w:val="apple-converted-space"/>
    <w:basedOn w:val="850"/>
    <w:next w:val="859"/>
    <w:link w:val="848"/>
  </w:style>
  <w:style w:type="character" w:styleId="860">
    <w:name w:val="visited"/>
    <w:basedOn w:val="850"/>
    <w:next w:val="860"/>
    <w:link w:val="848"/>
  </w:style>
  <w:style w:type="character" w:styleId="861">
    <w:name w:val="blk"/>
    <w:basedOn w:val="850"/>
    <w:next w:val="861"/>
    <w:link w:val="848"/>
  </w:style>
  <w:style w:type="character" w:styleId="862">
    <w:name w:val="match"/>
    <w:basedOn w:val="850"/>
    <w:next w:val="862"/>
    <w:link w:val="848"/>
  </w:style>
  <w:style w:type="paragraph" w:styleId="863">
    <w:name w:val="formattext topleveltext"/>
    <w:basedOn w:val="848"/>
    <w:next w:val="863"/>
    <w:link w:val="848"/>
    <w:pPr>
      <w:spacing w:before="100" w:beforeAutospacing="1" w:after="100" w:afterAutospacing="1"/>
    </w:pPr>
  </w:style>
  <w:style w:type="paragraph" w:styleId="864">
    <w:name w:val="Основной текст с отступом 2"/>
    <w:basedOn w:val="848"/>
    <w:next w:val="864"/>
    <w:link w:val="848"/>
    <w:pPr>
      <w:ind w:left="283"/>
      <w:spacing w:after="120" w:line="480" w:lineRule="auto"/>
    </w:pPr>
  </w:style>
  <w:style w:type="paragraph" w:styleId="865">
    <w:name w:val="ConsPlusNormal"/>
    <w:next w:val="865"/>
    <w:link w:val="867"/>
    <w:rPr>
      <w:sz w:val="26"/>
      <w:szCs w:val="26"/>
      <w:lang w:val="ru-RU" w:eastAsia="ru-RU" w:bidi="ar-SA"/>
    </w:rPr>
  </w:style>
  <w:style w:type="paragraph" w:styleId="866">
    <w:name w:val="Знак Знак Знак Знак Знак Знак Знак Знак Знак Знак Знак Знак"/>
    <w:basedOn w:val="848"/>
    <w:next w:val="866"/>
    <w:link w:val="848"/>
    <w:pPr>
      <w:jc w:val="both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867">
    <w:name w:val="ConsPlusNormal Знак"/>
    <w:next w:val="867"/>
    <w:link w:val="865"/>
    <w:rPr>
      <w:sz w:val="26"/>
      <w:szCs w:val="26"/>
      <w:lang w:val="ru-RU" w:eastAsia="ru-RU" w:bidi="ar-SA"/>
    </w:rPr>
  </w:style>
  <w:style w:type="paragraph" w:styleId="868">
    <w:name w:val="Название"/>
    <w:basedOn w:val="848"/>
    <w:next w:val="868"/>
    <w:link w:val="869"/>
    <w:qFormat/>
    <w:pPr>
      <w:ind w:firstLine="709"/>
      <w:jc w:val="center"/>
    </w:pPr>
    <w:rPr>
      <w:b/>
      <w:szCs w:val="20"/>
    </w:rPr>
  </w:style>
  <w:style w:type="character" w:styleId="869">
    <w:name w:val="Название Знак"/>
    <w:next w:val="869"/>
    <w:link w:val="868"/>
    <w:rPr>
      <w:b/>
      <w:sz w:val="24"/>
      <w:lang w:val="ru-RU" w:eastAsia="ru-RU" w:bidi="ar-SA"/>
    </w:rPr>
  </w:style>
  <w:style w:type="paragraph" w:styleId="870">
    <w:name w:val="Абзац списка"/>
    <w:basedOn w:val="848"/>
    <w:next w:val="870"/>
    <w:link w:val="848"/>
    <w:uiPriority w:val="34"/>
    <w:qFormat/>
    <w:pPr>
      <w:contextualSpacing/>
      <w:ind w:left="720"/>
      <w:spacing w:after="200" w:line="276" w:lineRule="auto"/>
    </w:pPr>
    <w:rPr>
      <w:rFonts w:ascii="Calibri" w:hAnsi="Calibri" w:eastAsia="Times New Roman" w:cs="Times New Roman"/>
      <w:sz w:val="22"/>
      <w:szCs w:val="22"/>
    </w:rPr>
  </w:style>
  <w:style w:type="character" w:styleId="871">
    <w:name w:val="Строгий"/>
    <w:next w:val="871"/>
    <w:link w:val="848"/>
    <w:uiPriority w:val="22"/>
    <w:qFormat/>
    <w:rPr>
      <w:b/>
      <w:bCs/>
    </w:rPr>
  </w:style>
  <w:style w:type="character" w:styleId="872">
    <w:name w:val="Выделение"/>
    <w:next w:val="872"/>
    <w:link w:val="848"/>
    <w:uiPriority w:val="20"/>
    <w:qFormat/>
    <w:rPr>
      <w:i/>
      <w:iCs/>
    </w:rPr>
  </w:style>
  <w:style w:type="character" w:styleId="873" w:default="1">
    <w:name w:val="Default Paragraph Font"/>
    <w:uiPriority w:val="1"/>
    <w:semiHidden/>
    <w:unhideWhenUsed/>
  </w:style>
  <w:style w:type="numbering" w:styleId="874" w:default="1">
    <w:name w:val="No List"/>
    <w:uiPriority w:val="99"/>
    <w:semiHidden/>
    <w:unhideWhenUsed/>
  </w:style>
  <w:style w:type="table" w:styleId="875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revision>298</cp:revision>
  <dcterms:created xsi:type="dcterms:W3CDTF">2009-04-08T02:19:00Z</dcterms:created>
  <dcterms:modified xsi:type="dcterms:W3CDTF">2025-01-20T07:12:16Z</dcterms:modified>
  <cp:version>917504</cp:version>
</cp:coreProperties>
</file>