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C7" w:rsidRDefault="009255C7">
      <w:r w:rsidRPr="009255C7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</w:p>
    <w:p w:rsidR="009A424D" w:rsidRDefault="009A424D"/>
    <w:p w:rsidR="00054BA6" w:rsidRDefault="00054BA6" w:rsidP="00054BA6">
      <w:pPr>
        <w:jc w:val="center"/>
      </w:pPr>
      <w:r>
        <w:rPr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8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054BA6" w:rsidRDefault="00054BA6" w:rsidP="00054BA6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</w:p>
    <w:p w:rsidR="00054BA6" w:rsidRDefault="00054BA6" w:rsidP="00054BA6">
      <w:pPr>
        <w:jc w:val="center"/>
      </w:pPr>
    </w:p>
    <w:p w:rsidR="00054BA6" w:rsidRPr="00231780" w:rsidRDefault="00054BA6" w:rsidP="00054BA6">
      <w:pPr>
        <w:jc w:val="center"/>
        <w:rPr>
          <w:b/>
        </w:rPr>
      </w:pPr>
      <w:r>
        <w:rPr>
          <w:b/>
        </w:rPr>
        <w:t>Периодическое печатное  издание Совета депутатов и администрации  Суздальского сельсовета от  06.12.2024   № 35</w:t>
      </w:r>
    </w:p>
    <w:p w:rsidR="009255C7" w:rsidRDefault="009255C7">
      <w:pPr>
        <w:rPr>
          <w:b/>
          <w:sz w:val="28"/>
          <w:szCs w:val="28"/>
        </w:rPr>
      </w:pPr>
    </w:p>
    <w:p w:rsidR="009255C7" w:rsidRPr="00054BA6" w:rsidRDefault="00CF0C90" w:rsidP="00054BA6">
      <w:pPr>
        <w:jc w:val="center"/>
        <w:rPr>
          <w:b/>
          <w:color w:val="5B9BD5"/>
        </w:rPr>
      </w:pPr>
      <w:r w:rsidRPr="00054BA6">
        <w:rPr>
          <w:b/>
          <w:color w:val="5B9BD5"/>
        </w:rPr>
        <w:t xml:space="preserve">                                                                           РОСРЕЕСТР РАЗЪЯСНЯЕТ</w:t>
      </w:r>
    </w:p>
    <w:p w:rsidR="009255C7" w:rsidRPr="00054BA6" w:rsidRDefault="00CF0C90">
      <w:pPr>
        <w:jc w:val="center"/>
        <w:rPr>
          <w:b/>
        </w:rPr>
      </w:pPr>
      <w:r w:rsidRPr="00054BA6">
        <w:rPr>
          <w:b/>
        </w:rPr>
        <w:t>Здание первого бассейна в Багане поставлено на кадастровый учет за один день</w:t>
      </w:r>
    </w:p>
    <w:p w:rsidR="009255C7" w:rsidRPr="00054BA6" w:rsidRDefault="00CF0C90">
      <w:pPr>
        <w:shd w:val="clear" w:color="auto" w:fill="FFFFFF"/>
        <w:jc w:val="both"/>
        <w:rPr>
          <w:color w:val="828282"/>
        </w:rPr>
      </w:pPr>
      <w:r w:rsidRPr="00054BA6">
        <w:rPr>
          <w:color w:val="828282"/>
        </w:rPr>
        <w:tab/>
      </w:r>
    </w:p>
    <w:p w:rsidR="009255C7" w:rsidRPr="00054BA6" w:rsidRDefault="00CF0C90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054BA6">
        <w:rPr>
          <w:color w:val="828282"/>
        </w:rPr>
        <w:tab/>
      </w:r>
      <w:r w:rsidRPr="00054BA6">
        <w:rPr>
          <w:color w:val="000000"/>
          <w:shd w:val="clear" w:color="auto" w:fill="FFFFFF"/>
        </w:rPr>
        <w:t xml:space="preserve">В селе Баган Новосибирской области введен в эксплуатацию бассейн, </w:t>
      </w:r>
      <w:r w:rsidRPr="00054BA6">
        <w:rPr>
          <w:color w:val="000000"/>
          <w:shd w:val="clear" w:color="auto" w:fill="FFFFFF"/>
        </w:rPr>
        <w:t>двухэтажное здание общей площадью 1852,2 кв.м поставлено на государственный кадастровый учет в течение дня после ввода объекта в эксплуатацию.</w:t>
      </w:r>
    </w:p>
    <w:p w:rsidR="009255C7" w:rsidRPr="00054BA6" w:rsidRDefault="009255C7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9255C7" w:rsidRPr="00054BA6" w:rsidRDefault="00CF0C90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054BA6">
        <w:rPr>
          <w:color w:val="000000"/>
          <w:shd w:val="clear" w:color="auto" w:fill="FFFFFF"/>
        </w:rPr>
        <w:t>Новый спортивный комплекс стал большим подарком для жителей села, раньше для занятия спортом необходимо было езд</w:t>
      </w:r>
      <w:r w:rsidRPr="00054BA6">
        <w:rPr>
          <w:color w:val="000000"/>
          <w:shd w:val="clear" w:color="auto" w:fill="FFFFFF"/>
        </w:rPr>
        <w:t>ить в соседние районы - Карасукский и Купинский.</w:t>
      </w:r>
    </w:p>
    <w:p w:rsidR="009255C7" w:rsidRPr="00054BA6" w:rsidRDefault="00CF0C90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054BA6">
        <w:rPr>
          <w:color w:val="000000"/>
          <w:shd w:val="clear" w:color="auto" w:fill="FFFFFF"/>
        </w:rPr>
        <w:t xml:space="preserve">Первый заместитель министра строительства Новосибирской области </w:t>
      </w:r>
      <w:r w:rsidRPr="00054BA6">
        <w:rPr>
          <w:b/>
          <w:color w:val="000000"/>
          <w:shd w:val="clear" w:color="auto" w:fill="FFFFFF"/>
        </w:rPr>
        <w:t>Дмитрий Тимонов</w:t>
      </w:r>
      <w:r w:rsidRPr="00054BA6">
        <w:rPr>
          <w:color w:val="000000"/>
          <w:shd w:val="clear" w:color="auto" w:fill="FFFFFF"/>
        </w:rPr>
        <w:t xml:space="preserve"> напомнил, что строительство новых спортивных объектов в регионах, прежде всего в малых городах и на сельских территориях, – оди</w:t>
      </w:r>
      <w:r w:rsidRPr="00054BA6">
        <w:rPr>
          <w:color w:val="000000"/>
          <w:shd w:val="clear" w:color="auto" w:fill="FFFFFF"/>
        </w:rPr>
        <w:t>н из основных векторов, обозначенных в послании Президента России. По его слова, «</w:t>
      </w:r>
      <w:r w:rsidRPr="00054BA6">
        <w:rPr>
          <w:i/>
          <w:color w:val="000000"/>
          <w:shd w:val="clear" w:color="auto" w:fill="FFFFFF"/>
        </w:rPr>
        <w:t>строительство бассейна стало возможным благодаря участию в программе «Комплексное развитие сельских территорий».</w:t>
      </w:r>
    </w:p>
    <w:p w:rsidR="009255C7" w:rsidRPr="00054BA6" w:rsidRDefault="00CF0C90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054BA6">
        <w:rPr>
          <w:color w:val="000000"/>
          <w:shd w:val="clear" w:color="auto" w:fill="FFFFFF"/>
        </w:rPr>
        <w:t>Учетно-регистрационные действия в отношении социально-значимы</w:t>
      </w:r>
      <w:r w:rsidRPr="00054BA6">
        <w:rPr>
          <w:color w:val="000000"/>
          <w:shd w:val="clear" w:color="auto" w:fill="FFFFFF"/>
        </w:rPr>
        <w:t xml:space="preserve">х объектов – в числе приоритетных задач Управления Росреестра по Новосибирской области. </w:t>
      </w:r>
    </w:p>
    <w:p w:rsidR="009255C7" w:rsidRPr="00054BA6" w:rsidRDefault="00CF0C90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054BA6">
        <w:rPr>
          <w:i/>
          <w:color w:val="000000"/>
          <w:shd w:val="clear" w:color="auto" w:fill="FFFFFF"/>
        </w:rPr>
        <w:t>«Сегодня новосибирский Росреестр оказывает услуги по оформлению недвижимости в средне</w:t>
      </w:r>
      <w:r w:rsidRPr="00054BA6">
        <w:rPr>
          <w:i/>
          <w:color w:val="000000"/>
          <w:shd w:val="clear" w:color="auto" w:fill="FFFFFF"/>
        </w:rPr>
        <w:t>м за 24 часа. Объекты социальной инфраструктуры находятся на особом контроле и при поступлении документов от органов власти о вводе таких зданий в эксплуатацию решение о внесении сведений в Единый государственный реестр недвижимости принимается оперативно»</w:t>
      </w:r>
      <w:r w:rsidRPr="00054BA6">
        <w:rPr>
          <w:i/>
          <w:color w:val="000000"/>
          <w:shd w:val="clear" w:color="auto" w:fill="FFFFFF"/>
        </w:rPr>
        <w:t xml:space="preserve">, - </w:t>
      </w:r>
      <w:r w:rsidRPr="00054BA6">
        <w:rPr>
          <w:color w:val="000000"/>
          <w:shd w:val="clear" w:color="auto" w:fill="FFFFFF"/>
        </w:rPr>
        <w:t xml:space="preserve">сообщила заместитель руководителя Управления Росреестра по Новосибирской области </w:t>
      </w:r>
      <w:r w:rsidRPr="00054BA6">
        <w:rPr>
          <w:b/>
          <w:color w:val="000000"/>
          <w:shd w:val="clear" w:color="auto" w:fill="FFFFFF"/>
        </w:rPr>
        <w:t>Наталья Ивчатова.</w:t>
      </w:r>
      <w:r w:rsidRPr="00054BA6">
        <w:rPr>
          <w:color w:val="000000"/>
          <w:shd w:val="clear" w:color="auto" w:fill="FFFFFF"/>
        </w:rPr>
        <w:t xml:space="preserve"> </w:t>
      </w:r>
    </w:p>
    <w:p w:rsidR="009255C7" w:rsidRPr="00054BA6" w:rsidRDefault="00CF0C90">
      <w:pPr>
        <w:shd w:val="clear" w:color="auto" w:fill="FFFFFF"/>
        <w:ind w:firstLine="709"/>
        <w:jc w:val="both"/>
        <w:rPr>
          <w:color w:val="000000"/>
        </w:rPr>
      </w:pPr>
      <w:r w:rsidRPr="00054BA6">
        <w:rPr>
          <w:color w:val="000000"/>
          <w:shd w:val="clear" w:color="auto" w:fill="FFFFFF"/>
        </w:rPr>
        <w:t>По информации регионального правительства, сегодня одновременно в работе в разных стадиях – от проектирования до строительства – остаются еще около 10 о</w:t>
      </w:r>
      <w:r w:rsidRPr="00054BA6">
        <w:rPr>
          <w:color w:val="000000"/>
          <w:shd w:val="clear" w:color="auto" w:fill="FFFFFF"/>
        </w:rPr>
        <w:t>бъектов спорта, ввод которых запланирован в 2025-27 годах.</w:t>
      </w:r>
    </w:p>
    <w:p w:rsidR="009255C7" w:rsidRPr="00054BA6" w:rsidRDefault="009255C7">
      <w:pPr>
        <w:jc w:val="both"/>
      </w:pPr>
    </w:p>
    <w:p w:rsidR="009255C7" w:rsidRPr="00054BA6" w:rsidRDefault="00CF0C90">
      <w:pPr>
        <w:jc w:val="right"/>
        <w:rPr>
          <w:rFonts w:eastAsia="Quattrocento Sans"/>
          <w:b/>
          <w:i/>
          <w:color w:val="000000"/>
        </w:rPr>
      </w:pPr>
      <w:r w:rsidRPr="00054BA6">
        <w:t xml:space="preserve">   </w:t>
      </w:r>
      <w:r w:rsidRPr="00054BA6">
        <w:rPr>
          <w:rFonts w:eastAsia="Quattrocento Sans"/>
          <w:b/>
          <w:i/>
          <w:color w:val="000000"/>
        </w:rPr>
        <w:t xml:space="preserve">материал подготовлен Управлением Росреестра </w:t>
      </w:r>
    </w:p>
    <w:p w:rsidR="009255C7" w:rsidRPr="00054BA6" w:rsidRDefault="00CF0C90">
      <w:pPr>
        <w:jc w:val="right"/>
        <w:rPr>
          <w:rFonts w:eastAsia="Quattrocento Sans"/>
          <w:b/>
          <w:i/>
          <w:color w:val="000000"/>
        </w:rPr>
      </w:pPr>
      <w:r w:rsidRPr="00054BA6">
        <w:rPr>
          <w:rFonts w:eastAsia="Quattrocento Sans"/>
          <w:b/>
          <w:i/>
          <w:color w:val="000000"/>
        </w:rPr>
        <w:t xml:space="preserve">по Новосибирской области </w:t>
      </w:r>
    </w:p>
    <w:p w:rsidR="009255C7" w:rsidRPr="00054BA6" w:rsidRDefault="009255C7">
      <w:pPr>
        <w:jc w:val="right"/>
        <w:rPr>
          <w:rFonts w:eastAsia="Quattrocento Sans"/>
          <w:b/>
          <w:i/>
          <w:color w:val="000000"/>
        </w:rPr>
      </w:pPr>
    </w:p>
    <w:p w:rsidR="009255C7" w:rsidRPr="00054BA6" w:rsidRDefault="009255C7">
      <w:pPr>
        <w:jc w:val="right"/>
        <w:rPr>
          <w:b/>
          <w:bCs/>
          <w:i/>
          <w:iCs/>
          <w:color w:val="0070C0"/>
        </w:rPr>
      </w:pPr>
      <w:r w:rsidRPr="00054BA6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9255C7" w:rsidRPr="00054BA6" w:rsidRDefault="00CF0C90">
      <w:pPr>
        <w:jc w:val="both"/>
        <w:rPr>
          <w:b/>
          <w:bCs/>
        </w:rPr>
      </w:pPr>
      <w:r w:rsidRPr="00054BA6">
        <w:rPr>
          <w:b/>
          <w:bCs/>
        </w:rPr>
        <w:t>Об Управлении Росреестра по Новосибирской области</w:t>
      </w:r>
    </w:p>
    <w:p w:rsidR="009255C7" w:rsidRPr="00054BA6" w:rsidRDefault="00CF0C90">
      <w:pPr>
        <w:jc w:val="both"/>
        <w:rPr>
          <w:b/>
          <w:bCs/>
        </w:rPr>
      </w:pPr>
      <w:r w:rsidRPr="00054BA6"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 w:rsidRPr="00054BA6">
        <w:t xml:space="preserve">о государственной регистрации прав на недвижимое </w:t>
      </w:r>
      <w:r w:rsidRPr="00054BA6">
        <w:lastRenderedPageBreak/>
        <w:t>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 w:rsidRPr="00054BA6">
        <w:t>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 w:rsidRPr="00054BA6"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 w:rsidRPr="00054BA6">
        <w:t>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255C7" w:rsidRPr="00054BA6" w:rsidRDefault="009255C7">
      <w:pPr>
        <w:tabs>
          <w:tab w:val="left" w:pos="1095"/>
        </w:tabs>
        <w:jc w:val="both"/>
        <w:rPr>
          <w:b/>
          <w:color w:val="000000"/>
        </w:rPr>
      </w:pPr>
    </w:p>
    <w:p w:rsidR="009255C7" w:rsidRPr="00054BA6" w:rsidRDefault="00CF0C90">
      <w:pPr>
        <w:tabs>
          <w:tab w:val="left" w:pos="1095"/>
        </w:tabs>
        <w:jc w:val="both"/>
        <w:rPr>
          <w:b/>
          <w:color w:val="000000"/>
        </w:rPr>
      </w:pPr>
      <w:r w:rsidRPr="00054BA6">
        <w:rPr>
          <w:b/>
          <w:color w:val="000000"/>
        </w:rPr>
        <w:t>Контакты для СМИ:</w:t>
      </w:r>
    </w:p>
    <w:p w:rsidR="009255C7" w:rsidRPr="00054BA6" w:rsidRDefault="00CF0C90">
      <w:pPr>
        <w:jc w:val="both"/>
      </w:pPr>
      <w:r w:rsidRPr="00054BA6">
        <w:t>Управление Росреестра по Новосибирской области</w:t>
      </w:r>
    </w:p>
    <w:p w:rsidR="009255C7" w:rsidRPr="00054BA6" w:rsidRDefault="00CF0C90">
      <w:pPr>
        <w:jc w:val="both"/>
      </w:pPr>
      <w:r w:rsidRPr="00054BA6">
        <w:t>630091, г. Новосибирск, ул. Державина, д. 28</w:t>
      </w:r>
    </w:p>
    <w:p w:rsidR="009255C7" w:rsidRPr="00054BA6" w:rsidRDefault="00CF0C90">
      <w:pPr>
        <w:jc w:val="both"/>
        <w:rPr>
          <w:color w:val="000000"/>
        </w:rPr>
      </w:pPr>
      <w:r w:rsidRPr="00054BA6">
        <w:rPr>
          <w:color w:val="000000"/>
        </w:rPr>
        <w:t>Эл</w:t>
      </w:r>
      <w:r w:rsidRPr="00054BA6">
        <w:rPr>
          <w:color w:val="000000"/>
        </w:rPr>
        <w:t xml:space="preserve">ектронная почта: </w:t>
      </w:r>
    </w:p>
    <w:p w:rsidR="009255C7" w:rsidRPr="00054BA6" w:rsidRDefault="009255C7">
      <w:pPr>
        <w:jc w:val="both"/>
        <w:rPr>
          <w:color w:val="000000"/>
        </w:rPr>
      </w:pPr>
      <w:hyperlink r:id="rId8" w:history="1">
        <w:r w:rsidR="00CF0C90" w:rsidRPr="00054BA6">
          <w:rPr>
            <w:rStyle w:val="ac"/>
            <w:lang w:val="en-US"/>
          </w:rPr>
          <w:t>oko</w:t>
        </w:r>
        <w:r w:rsidR="00CF0C90" w:rsidRPr="00054BA6">
          <w:rPr>
            <w:rStyle w:val="ac"/>
          </w:rPr>
          <w:t>@</w:t>
        </w:r>
        <w:r w:rsidR="00CF0C90" w:rsidRPr="00054BA6">
          <w:rPr>
            <w:rStyle w:val="ac"/>
            <w:lang w:val="en-US"/>
          </w:rPr>
          <w:t>r</w:t>
        </w:r>
        <w:r w:rsidR="00CF0C90" w:rsidRPr="00054BA6">
          <w:rPr>
            <w:rStyle w:val="ac"/>
          </w:rPr>
          <w:t>54</w:t>
        </w:r>
        <w:r w:rsidR="00CF0C90" w:rsidRPr="00054BA6">
          <w:rPr>
            <w:rStyle w:val="ac"/>
          </w:rPr>
          <w:t>.</w:t>
        </w:r>
        <w:r w:rsidR="00CF0C90" w:rsidRPr="00054BA6">
          <w:rPr>
            <w:rStyle w:val="ac"/>
            <w:lang w:val="en-US"/>
          </w:rPr>
          <w:t>rosreestr</w:t>
        </w:r>
        <w:r w:rsidR="00CF0C90" w:rsidRPr="00054BA6">
          <w:rPr>
            <w:rStyle w:val="ac"/>
          </w:rPr>
          <w:t>.</w:t>
        </w:r>
        <w:r w:rsidR="00CF0C90" w:rsidRPr="00054BA6">
          <w:rPr>
            <w:rStyle w:val="ac"/>
            <w:lang w:val="en-US"/>
          </w:rPr>
          <w:t>ru</w:t>
        </w:r>
      </w:hyperlink>
      <w:r w:rsidR="00CF0C90" w:rsidRPr="00054BA6">
        <w:rPr>
          <w:color w:val="000000"/>
        </w:rPr>
        <w:t xml:space="preserve"> </w:t>
      </w:r>
    </w:p>
    <w:p w:rsidR="009255C7" w:rsidRPr="00054BA6" w:rsidRDefault="00CF0C90">
      <w:pPr>
        <w:jc w:val="both"/>
        <w:rPr>
          <w:color w:val="000000"/>
        </w:rPr>
      </w:pPr>
      <w:r w:rsidRPr="00054BA6">
        <w:rPr>
          <w:color w:val="000000"/>
        </w:rPr>
        <w:t xml:space="preserve">Сайт: </w:t>
      </w:r>
      <w:hyperlink r:id="rId9" w:history="1">
        <w:r w:rsidRPr="00054BA6">
          <w:rPr>
            <w:color w:val="0000FF"/>
            <w:u w:val="single"/>
          </w:rPr>
          <w:t>Росреестр</w:t>
        </w:r>
      </w:hyperlink>
    </w:p>
    <w:p w:rsidR="009255C7" w:rsidRPr="00054BA6" w:rsidRDefault="00CF0C90">
      <w:pPr>
        <w:jc w:val="both"/>
      </w:pPr>
      <w:r w:rsidRPr="00054BA6">
        <w:rPr>
          <w:color w:val="000000"/>
        </w:rPr>
        <w:t xml:space="preserve">Соцсети: </w:t>
      </w:r>
      <w:hyperlink r:id="rId10" w:history="1">
        <w:r w:rsidRPr="00054BA6">
          <w:rPr>
            <w:color w:val="0000FF"/>
            <w:u w:val="single"/>
          </w:rPr>
          <w:t>ВКонтакте</w:t>
        </w:r>
      </w:hyperlink>
      <w:r w:rsidRPr="00054BA6">
        <w:rPr>
          <w:color w:val="000000"/>
        </w:rPr>
        <w:t xml:space="preserve">, </w:t>
      </w:r>
      <w:hyperlink r:id="rId11" w:history="1">
        <w:r w:rsidRPr="00054BA6">
          <w:rPr>
            <w:rStyle w:val="ac"/>
          </w:rPr>
          <w:t>Одноклассники</w:t>
        </w:r>
      </w:hyperlink>
      <w:r w:rsidRPr="00054BA6">
        <w:rPr>
          <w:rStyle w:val="ac"/>
        </w:rPr>
        <w:t xml:space="preserve">, </w:t>
      </w:r>
      <w:hyperlink r:id="rId12" w:history="1">
        <w:r w:rsidRPr="00054BA6">
          <w:rPr>
            <w:rStyle w:val="ac"/>
          </w:rPr>
          <w:t>Яндекс</w:t>
        </w:r>
        <w:r w:rsidRPr="00054BA6">
          <w:rPr>
            <w:rStyle w:val="ac"/>
          </w:rPr>
          <w:t>.</w:t>
        </w:r>
        <w:r w:rsidRPr="00054BA6">
          <w:rPr>
            <w:rStyle w:val="ac"/>
          </w:rPr>
          <w:t>Дзен</w:t>
        </w:r>
      </w:hyperlink>
      <w:r w:rsidRPr="00054BA6">
        <w:rPr>
          <w:rStyle w:val="ac"/>
        </w:rPr>
        <w:t xml:space="preserve">, </w:t>
      </w:r>
      <w:hyperlink r:id="rId13" w:history="1">
        <w:r w:rsidRPr="00054BA6">
          <w:rPr>
            <w:rStyle w:val="ac"/>
          </w:rPr>
          <w:t>Телеграм</w:t>
        </w:r>
      </w:hyperlink>
    </w:p>
    <w:p w:rsidR="009255C7" w:rsidRPr="00054BA6" w:rsidRDefault="009255C7">
      <w:pPr>
        <w:jc w:val="both"/>
      </w:pPr>
    </w:p>
    <w:p w:rsidR="009A424D" w:rsidRPr="00054BA6" w:rsidRDefault="009A424D" w:rsidP="009A424D">
      <w:pPr>
        <w:jc w:val="center"/>
        <w:rPr>
          <w:b/>
          <w:color w:val="5B9BD5"/>
        </w:rPr>
      </w:pPr>
      <w:r w:rsidRPr="00054BA6">
        <w:rPr>
          <w:b/>
          <w:color w:val="5B9BD5"/>
        </w:rPr>
        <w:t xml:space="preserve">                                                                                                  НСПД</w:t>
      </w:r>
    </w:p>
    <w:p w:rsidR="009A424D" w:rsidRPr="00054BA6" w:rsidRDefault="009A424D" w:rsidP="00054BA6">
      <w:pPr>
        <w:rPr>
          <w:b/>
        </w:rPr>
      </w:pPr>
    </w:p>
    <w:p w:rsidR="009A424D" w:rsidRPr="00054BA6" w:rsidRDefault="009A424D" w:rsidP="009A424D">
      <w:pPr>
        <w:ind w:firstLine="567"/>
        <w:jc w:val="center"/>
        <w:rPr>
          <w:b/>
        </w:rPr>
      </w:pPr>
      <w:r w:rsidRPr="00054BA6">
        <w:rPr>
          <w:b/>
        </w:rPr>
        <w:t>Новая цифровая платформа – новые возможности</w:t>
      </w:r>
    </w:p>
    <w:p w:rsidR="009A424D" w:rsidRPr="00054BA6" w:rsidRDefault="009A424D" w:rsidP="009A424D">
      <w:pPr>
        <w:ind w:firstLine="567"/>
        <w:jc w:val="center"/>
      </w:pPr>
    </w:p>
    <w:p w:rsidR="009A424D" w:rsidRPr="00054BA6" w:rsidRDefault="009A424D" w:rsidP="009A424D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54BA6">
        <w:rPr>
          <w:color w:val="000000"/>
        </w:rPr>
        <w:t xml:space="preserve">Единая цифровая платформа «Национальная система пространственных данных» (ЕЦП НСПД) «шагает» по нашей стране, вовлекая в свои слои все больше информации об объектах недвижимости  и привлекая в качестве пользователей участников рынка недвижимости. </w:t>
      </w:r>
    </w:p>
    <w:p w:rsidR="009A424D" w:rsidRPr="00054BA6" w:rsidRDefault="009A424D" w:rsidP="009A424D">
      <w:pPr>
        <w:ind w:firstLine="709"/>
        <w:jc w:val="both"/>
      </w:pPr>
      <w:r w:rsidRPr="00054BA6">
        <w:t>Начало использования информационной системы ЕЦП НСПД в Новосибирской области нашло широкий отклик от органов государственной власти и местного самоуправления. Пилотным муниципалитетом, который первым освоил  и протестировал сведения новой платформы в Новосибирской области стал рабочий поселок Кольцово.</w:t>
      </w:r>
    </w:p>
    <w:p w:rsidR="009A424D" w:rsidRPr="00054BA6" w:rsidRDefault="009A424D" w:rsidP="009A424D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54BA6">
        <w:rPr>
          <w:color w:val="000000"/>
        </w:rPr>
        <w:t xml:space="preserve">Единая цифровая платформа объединяет открытые пространственные данные федеральных, региональных  и муниципальных информационных ресурсов. С ее помощью  обеспечена доступность использования всех сведений о недвижимости из разных источников официальной информации. </w:t>
      </w:r>
    </w:p>
    <w:p w:rsidR="009A424D" w:rsidRPr="00054BA6" w:rsidRDefault="009A424D" w:rsidP="009A424D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54BA6">
        <w:t xml:space="preserve">«Новая система позволяет сократить путь от поиска земельного </w:t>
      </w:r>
      <w:bookmarkStart w:id="0" w:name="undefined"/>
      <w:bookmarkEnd w:id="0"/>
      <w:r w:rsidRPr="00054BA6">
        <w:t>участка до его получения. На сайте возможно найти свободные земли, самому подготовить схему расположения земельного участка и нажатием кнопки сразу отправить ее на утверждение в компетентный орган. Можно найти сформированный земельный участок и подать заявление на его предоставление. А если участок уже имеется, то с помощью сервиса можно спроектировать размещение на нем жилого дома и иных строений в соответствии с требованиями действующего законодательства: отступами от границ участка, красными линиями,  охранными и иными зонами. Это очень удобно, - комментирует начальник отдела земельных отношений администрации рабочего поселка Кольц</w:t>
      </w:r>
      <w:r w:rsidR="00054BA6">
        <w:t xml:space="preserve">ово Авдеева Мария Владимировна. </w:t>
      </w:r>
      <w:r w:rsidRPr="00054BA6">
        <w:rPr>
          <w:color w:val="000000"/>
        </w:rPr>
        <w:t xml:space="preserve">К 2030 году Росреестр объединит в цифровую платформу все открытые пространственные данные страны. </w:t>
      </w:r>
    </w:p>
    <w:p w:rsidR="009A424D" w:rsidRPr="00054BA6" w:rsidRDefault="009A424D" w:rsidP="00054BA6">
      <w:pPr>
        <w:spacing w:line="360" w:lineRule="auto"/>
        <w:ind w:firstLine="709"/>
        <w:jc w:val="both"/>
      </w:pPr>
      <w:r w:rsidRPr="00054BA6">
        <w:t xml:space="preserve">С каждым днем пользователей ФГИС ЕЦП НСПД становится все больше, новые, бесплатные и точные сведения широко используются и входят в ежедневную жизнь всех </w:t>
      </w:r>
      <w:r w:rsidRPr="00054BA6">
        <w:lastRenderedPageBreak/>
        <w:t>участников рынка недвижимости, обеспечивая актуальность, надежность и скорость в получении необходимой информации.</w:t>
      </w:r>
      <w:r w:rsidRPr="00054BA6">
        <w:tab/>
      </w:r>
    </w:p>
    <w:p w:rsidR="009A424D" w:rsidRPr="00054BA6" w:rsidRDefault="009A424D" w:rsidP="009A424D">
      <w:pPr>
        <w:jc w:val="right"/>
        <w:rPr>
          <w:rFonts w:eastAsia="Quattrocento Sans"/>
          <w:b/>
          <w:i/>
          <w:color w:val="000000"/>
        </w:rPr>
      </w:pPr>
      <w:r w:rsidRPr="00054BA6">
        <w:t xml:space="preserve">   </w:t>
      </w:r>
      <w:r w:rsidRPr="00054BA6">
        <w:rPr>
          <w:rFonts w:eastAsia="Quattrocento Sans"/>
          <w:b/>
          <w:i/>
          <w:color w:val="000000"/>
        </w:rPr>
        <w:t xml:space="preserve">материал подготовлен Управлением Росреестра </w:t>
      </w:r>
    </w:p>
    <w:p w:rsidR="009A424D" w:rsidRPr="00054BA6" w:rsidRDefault="009A424D" w:rsidP="009A424D">
      <w:pPr>
        <w:jc w:val="right"/>
        <w:rPr>
          <w:rFonts w:eastAsia="Quattrocento Sans"/>
          <w:b/>
          <w:i/>
          <w:color w:val="000000"/>
        </w:rPr>
      </w:pPr>
      <w:r w:rsidRPr="00054BA6">
        <w:rPr>
          <w:rFonts w:eastAsia="Quattrocento Sans"/>
          <w:b/>
          <w:i/>
          <w:color w:val="000000"/>
        </w:rPr>
        <w:t xml:space="preserve">по Новосибирской области </w:t>
      </w:r>
    </w:p>
    <w:p w:rsidR="009A424D" w:rsidRPr="00054BA6" w:rsidRDefault="009A424D" w:rsidP="009A424D">
      <w:pPr>
        <w:jc w:val="right"/>
        <w:rPr>
          <w:rFonts w:eastAsia="Quattrocento Sans"/>
          <w:b/>
          <w:i/>
          <w:color w:val="000000"/>
        </w:rPr>
      </w:pPr>
    </w:p>
    <w:p w:rsidR="009A424D" w:rsidRPr="00054BA6" w:rsidRDefault="009A424D" w:rsidP="009A424D">
      <w:pPr>
        <w:jc w:val="right"/>
        <w:rPr>
          <w:b/>
          <w:bCs/>
          <w:i/>
          <w:iCs/>
          <w:color w:val="0070C0"/>
        </w:rPr>
      </w:pPr>
      <w:r w:rsidRPr="00054BA6">
        <w:pict>
          <v:shape id="_x0000_s1029" style="position:absolute;left:0;text-align:left;margin-left:-3.3pt;margin-top:7.1pt;width:490.5pt;height:0;z-index:251660288;visibility:visible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9A424D" w:rsidRPr="00054BA6" w:rsidRDefault="009A424D" w:rsidP="009A424D">
      <w:pPr>
        <w:jc w:val="both"/>
        <w:rPr>
          <w:b/>
          <w:bCs/>
        </w:rPr>
      </w:pPr>
      <w:r w:rsidRPr="00054BA6">
        <w:rPr>
          <w:b/>
          <w:bCs/>
        </w:rPr>
        <w:t>Об Управлении Росреестра по Новосибирской области</w:t>
      </w:r>
    </w:p>
    <w:p w:rsidR="009A424D" w:rsidRPr="00054BA6" w:rsidRDefault="009A424D" w:rsidP="009A424D">
      <w:pPr>
        <w:jc w:val="both"/>
        <w:rPr>
          <w:b/>
          <w:bCs/>
        </w:rPr>
      </w:pPr>
      <w:r w:rsidRPr="00054BA6"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A424D" w:rsidRPr="00054BA6" w:rsidRDefault="009A424D" w:rsidP="009A424D">
      <w:pPr>
        <w:tabs>
          <w:tab w:val="left" w:pos="1095"/>
        </w:tabs>
        <w:jc w:val="both"/>
        <w:rPr>
          <w:b/>
          <w:color w:val="000000"/>
        </w:rPr>
      </w:pPr>
    </w:p>
    <w:p w:rsidR="009A424D" w:rsidRPr="00054BA6" w:rsidRDefault="009A424D" w:rsidP="009A424D">
      <w:pPr>
        <w:tabs>
          <w:tab w:val="left" w:pos="1095"/>
        </w:tabs>
        <w:jc w:val="both"/>
        <w:rPr>
          <w:b/>
          <w:color w:val="000000"/>
        </w:rPr>
      </w:pPr>
      <w:r w:rsidRPr="00054BA6">
        <w:rPr>
          <w:b/>
          <w:color w:val="000000"/>
        </w:rPr>
        <w:t>Контакты для СМИ:</w:t>
      </w:r>
    </w:p>
    <w:p w:rsidR="009A424D" w:rsidRPr="00054BA6" w:rsidRDefault="009A424D" w:rsidP="009A424D">
      <w:pPr>
        <w:jc w:val="both"/>
      </w:pPr>
      <w:r w:rsidRPr="00054BA6">
        <w:t>Управление Росреестра по Новосибирской области</w:t>
      </w:r>
    </w:p>
    <w:p w:rsidR="009A424D" w:rsidRPr="00054BA6" w:rsidRDefault="009A424D" w:rsidP="009A424D">
      <w:pPr>
        <w:jc w:val="both"/>
      </w:pPr>
      <w:r w:rsidRPr="00054BA6">
        <w:t>630091, г. Новосибирск, ул. Державина, д. 28</w:t>
      </w:r>
    </w:p>
    <w:p w:rsidR="009A424D" w:rsidRPr="00054BA6" w:rsidRDefault="009A424D" w:rsidP="009A424D">
      <w:pPr>
        <w:jc w:val="both"/>
        <w:rPr>
          <w:color w:val="000000"/>
        </w:rPr>
      </w:pPr>
      <w:r w:rsidRPr="00054BA6">
        <w:rPr>
          <w:color w:val="000000"/>
        </w:rPr>
        <w:t xml:space="preserve">Электронная почта: </w:t>
      </w:r>
    </w:p>
    <w:p w:rsidR="009A424D" w:rsidRPr="00054BA6" w:rsidRDefault="009A424D" w:rsidP="009A424D">
      <w:pPr>
        <w:jc w:val="both"/>
        <w:rPr>
          <w:color w:val="000000"/>
        </w:rPr>
      </w:pPr>
      <w:hyperlink r:id="rId14" w:history="1">
        <w:r w:rsidRPr="00054BA6">
          <w:rPr>
            <w:rStyle w:val="ac"/>
            <w:lang w:val="en-US"/>
          </w:rPr>
          <w:t>oko</w:t>
        </w:r>
        <w:r w:rsidRPr="00054BA6">
          <w:rPr>
            <w:rStyle w:val="ac"/>
          </w:rPr>
          <w:t>@</w:t>
        </w:r>
        <w:r w:rsidRPr="00054BA6">
          <w:rPr>
            <w:rStyle w:val="ac"/>
            <w:lang w:val="en-US"/>
          </w:rPr>
          <w:t>r</w:t>
        </w:r>
        <w:r w:rsidRPr="00054BA6">
          <w:rPr>
            <w:rStyle w:val="ac"/>
          </w:rPr>
          <w:t>54.</w:t>
        </w:r>
        <w:r w:rsidRPr="00054BA6">
          <w:rPr>
            <w:rStyle w:val="ac"/>
            <w:lang w:val="en-US"/>
          </w:rPr>
          <w:t>rosreestr</w:t>
        </w:r>
        <w:r w:rsidRPr="00054BA6">
          <w:rPr>
            <w:rStyle w:val="ac"/>
          </w:rPr>
          <w:t>.</w:t>
        </w:r>
        <w:r w:rsidRPr="00054BA6">
          <w:rPr>
            <w:rStyle w:val="ac"/>
            <w:lang w:val="en-US"/>
          </w:rPr>
          <w:t>ru</w:t>
        </w:r>
      </w:hyperlink>
      <w:r w:rsidRPr="00054BA6">
        <w:rPr>
          <w:color w:val="000000"/>
        </w:rPr>
        <w:t xml:space="preserve"> </w:t>
      </w:r>
    </w:p>
    <w:p w:rsidR="009A424D" w:rsidRPr="00054BA6" w:rsidRDefault="009A424D" w:rsidP="009A424D">
      <w:pPr>
        <w:jc w:val="both"/>
        <w:rPr>
          <w:color w:val="000000"/>
        </w:rPr>
      </w:pPr>
      <w:r w:rsidRPr="00054BA6">
        <w:rPr>
          <w:color w:val="000000"/>
        </w:rPr>
        <w:t xml:space="preserve">Сайт: </w:t>
      </w:r>
      <w:hyperlink r:id="rId15" w:history="1">
        <w:r w:rsidRPr="00054BA6">
          <w:rPr>
            <w:color w:val="0000FF"/>
            <w:u w:val="single"/>
          </w:rPr>
          <w:t>Росреестр</w:t>
        </w:r>
      </w:hyperlink>
    </w:p>
    <w:p w:rsidR="009A424D" w:rsidRPr="00054BA6" w:rsidRDefault="009A424D" w:rsidP="009A424D">
      <w:pPr>
        <w:jc w:val="both"/>
      </w:pPr>
      <w:r w:rsidRPr="00054BA6">
        <w:rPr>
          <w:color w:val="000000"/>
        </w:rPr>
        <w:t xml:space="preserve">Соцсети: </w:t>
      </w:r>
      <w:hyperlink r:id="rId16" w:history="1">
        <w:r w:rsidRPr="00054BA6">
          <w:rPr>
            <w:color w:val="0000FF"/>
            <w:u w:val="single"/>
          </w:rPr>
          <w:t>ВКонтакте</w:t>
        </w:r>
      </w:hyperlink>
      <w:r w:rsidRPr="00054BA6">
        <w:rPr>
          <w:color w:val="000000"/>
        </w:rPr>
        <w:t xml:space="preserve">, </w:t>
      </w:r>
      <w:hyperlink r:id="rId17" w:history="1">
        <w:r w:rsidRPr="00054BA6">
          <w:rPr>
            <w:rStyle w:val="ac"/>
          </w:rPr>
          <w:t>Одноклассники</w:t>
        </w:r>
      </w:hyperlink>
      <w:r w:rsidRPr="00054BA6">
        <w:rPr>
          <w:rStyle w:val="ac"/>
        </w:rPr>
        <w:t xml:space="preserve">, </w:t>
      </w:r>
      <w:hyperlink r:id="rId18" w:history="1">
        <w:r w:rsidRPr="00054BA6">
          <w:rPr>
            <w:rStyle w:val="ac"/>
          </w:rPr>
          <w:t>Яндекс.Дзен</w:t>
        </w:r>
      </w:hyperlink>
      <w:r w:rsidRPr="00054BA6">
        <w:rPr>
          <w:rStyle w:val="ac"/>
        </w:rPr>
        <w:t xml:space="preserve">, </w:t>
      </w:r>
      <w:hyperlink r:id="rId19" w:history="1">
        <w:r w:rsidRPr="00054BA6">
          <w:rPr>
            <w:rStyle w:val="ac"/>
          </w:rPr>
          <w:t>Телеграм</w:t>
        </w:r>
      </w:hyperlink>
    </w:p>
    <w:p w:rsidR="00054BA6" w:rsidRDefault="009A424D" w:rsidP="00054BA6">
      <w:pPr>
        <w:jc w:val="center"/>
        <w:rPr>
          <w:b/>
          <w:color w:val="5B9BD5"/>
        </w:rPr>
      </w:pPr>
      <w:r w:rsidRPr="00054BA6">
        <w:rPr>
          <w:b/>
          <w:color w:val="5B9BD5"/>
        </w:rPr>
        <w:t xml:space="preserve">                                                                             </w:t>
      </w:r>
    </w:p>
    <w:p w:rsidR="00054BA6" w:rsidRPr="00054BA6" w:rsidRDefault="00054BA6" w:rsidP="00054BA6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</w:p>
    <w:p w:rsidR="00054BA6" w:rsidRDefault="00054BA6" w:rsidP="00054BA6">
      <w:pPr>
        <w:jc w:val="center"/>
        <w:rPr>
          <w:b/>
          <w:sz w:val="26"/>
          <w:szCs w:val="26"/>
        </w:rPr>
      </w:pPr>
    </w:p>
    <w:p w:rsidR="00054BA6" w:rsidRDefault="00054BA6" w:rsidP="00054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Новосибирским Росреестром проведено более 500 консультаций граждан и организаций по вопросам земельного надзора</w:t>
      </w:r>
    </w:p>
    <w:p w:rsidR="00054BA6" w:rsidRDefault="00054BA6" w:rsidP="00054BA6">
      <w:pPr>
        <w:jc w:val="both"/>
        <w:rPr>
          <w:sz w:val="28"/>
          <w:szCs w:val="28"/>
        </w:rPr>
      </w:pPr>
    </w:p>
    <w:p w:rsidR="00054BA6" w:rsidRDefault="00054BA6" w:rsidP="00054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является одним из видов профилактических мероприятий, которые проводятся при осуществлении государственного земельного надзора специалистами Управления Росреестра по Новосибирской области (далее – Управление).</w:t>
      </w:r>
    </w:p>
    <w:p w:rsidR="00054BA6" w:rsidRDefault="00054BA6" w:rsidP="00054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Такая деятельность осуществляется по телефону, посредством видеоконференцсвязи, на личном приеме либо в ходе проведения иных профилактических  и контрольных (надзорных) мероприятий. Консультации проводятся бесплатно.</w:t>
      </w:r>
    </w:p>
    <w:p w:rsidR="00054BA6" w:rsidRDefault="00054BA6" w:rsidP="00054BA6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«Основная задача консультирования – предупреждение возможности возникновения нарушения»,</w:t>
      </w:r>
      <w:r>
        <w:rPr>
          <w:sz w:val="28"/>
          <w:szCs w:val="28"/>
        </w:rPr>
        <w:t xml:space="preserve"> - отметил начальник отдела государственного земельного надзора Управления Дмитрий Лещинский.</w:t>
      </w:r>
    </w:p>
    <w:p w:rsidR="00054BA6" w:rsidRDefault="00054BA6" w:rsidP="00054BA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Любой землепользователь, желающий получить консультацию по вопросам государственного земельного надзора, может подать заявление на портале </w:t>
      </w:r>
      <w:hyperlink r:id="rId20" w:tooltip="https://www.gosuslugi.ru/625710/1/form" w:history="1">
        <w:r>
          <w:rPr>
            <w:rStyle w:val="ac"/>
            <w:color w:val="000000" w:themeColor="text1"/>
            <w:sz w:val="28"/>
            <w:szCs w:val="28"/>
          </w:rPr>
          <w:t>Госуслуг</w:t>
        </w:r>
      </w:hyperlink>
      <w:r>
        <w:rPr>
          <w:color w:val="000000" w:themeColor="text1"/>
          <w:sz w:val="28"/>
          <w:szCs w:val="28"/>
        </w:rPr>
        <w:t>. В заявлении необходимо выбрать форму получения консультации:</w:t>
      </w:r>
    </w:p>
    <w:p w:rsidR="00054BA6" w:rsidRDefault="00054BA6" w:rsidP="00054BA6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телефону;</w:t>
      </w:r>
    </w:p>
    <w:p w:rsidR="00054BA6" w:rsidRDefault="00054BA6" w:rsidP="00054BA6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через приложение «МП. Инспектор»;</w:t>
      </w:r>
    </w:p>
    <w:p w:rsidR="00054BA6" w:rsidRPr="00054BA6" w:rsidRDefault="00054BA6" w:rsidP="00054BA6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письменно.</w:t>
      </w:r>
    </w:p>
    <w:p w:rsidR="00054BA6" w:rsidRDefault="00054BA6" w:rsidP="00054BA6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054BA6" w:rsidRDefault="00054BA6" w:rsidP="00054BA6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054BA6" w:rsidRDefault="00054BA6" w:rsidP="00054BA6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C21513">
        <w:pict>
          <v:shape id="_x0000_s1033" style="position:absolute;left:0;text-align:left;margin-left:-3.3pt;margin-top:7.1pt;width:490.5pt;height:0;z-index:251668480;visibility:visible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054BA6" w:rsidRDefault="00054BA6" w:rsidP="00054BA6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54BA6" w:rsidRDefault="00054BA6" w:rsidP="00054BA6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054BA6" w:rsidRDefault="00054BA6" w:rsidP="00054BA6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054BA6" w:rsidRDefault="00054BA6" w:rsidP="00054BA6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54BA6" w:rsidRDefault="00054BA6" w:rsidP="00054BA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054BA6" w:rsidRDefault="00054BA6" w:rsidP="00054BA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054BA6" w:rsidRDefault="00054BA6" w:rsidP="00054BA6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54BA6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054BA6" w:rsidRDefault="00054BA6" w:rsidP="00054BA6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1" w:history="1">
        <w:r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Pr="00054BA6">
          <w:rPr>
            <w:rStyle w:val="ac"/>
            <w:rFonts w:ascii="Segoe UI" w:hAnsi="Segoe UI" w:cs="Segoe UI"/>
            <w:sz w:val="18"/>
            <w:szCs w:val="20"/>
          </w:rPr>
          <w:t>@</w:t>
        </w:r>
        <w:r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>
          <w:rPr>
            <w:rStyle w:val="ac"/>
            <w:rFonts w:ascii="Segoe UI" w:hAnsi="Segoe UI" w:cs="Segoe UI"/>
            <w:sz w:val="18"/>
            <w:szCs w:val="20"/>
          </w:rPr>
          <w:t>54</w:t>
        </w:r>
        <w:r w:rsidRPr="00054BA6">
          <w:rPr>
            <w:rStyle w:val="ac"/>
            <w:rFonts w:ascii="Segoe UI" w:hAnsi="Segoe UI" w:cs="Segoe UI"/>
            <w:sz w:val="18"/>
            <w:szCs w:val="20"/>
          </w:rPr>
          <w:t>.</w:t>
        </w:r>
        <w:r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Pr="00054BA6">
          <w:rPr>
            <w:rStyle w:val="ac"/>
            <w:rFonts w:ascii="Segoe UI" w:hAnsi="Segoe UI" w:cs="Segoe UI"/>
            <w:sz w:val="18"/>
            <w:szCs w:val="20"/>
          </w:rPr>
          <w:t>.</w:t>
        </w:r>
        <w:r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Pr="00054BA6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054BA6" w:rsidRPr="00054BA6" w:rsidRDefault="00054BA6" w:rsidP="00054BA6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54BA6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22" w:history="1">
        <w:r w:rsidRPr="00054BA6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054BA6" w:rsidRDefault="00054BA6" w:rsidP="00054BA6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23" w:history="1">
        <w:r w:rsidRPr="00054BA6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4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25" w:history="1">
        <w:r w:rsidRPr="00054BA6">
          <w:rPr>
            <w:rStyle w:val="ac"/>
            <w:rFonts w:ascii="Segoe UI" w:hAnsi="Segoe UI" w:cs="Segoe UI"/>
            <w:sz w:val="20"/>
            <w:szCs w:val="20"/>
          </w:rPr>
          <w:t>Яндекс</w:t>
        </w:r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054BA6">
          <w:rPr>
            <w:rStyle w:val="ac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26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</w:p>
    <w:p w:rsidR="00054BA6" w:rsidRDefault="00054BA6" w:rsidP="00054BA6">
      <w:pPr>
        <w:rPr>
          <w:b/>
          <w:color w:val="5B9BD5"/>
        </w:rPr>
      </w:pPr>
    </w:p>
    <w:p w:rsidR="009A424D" w:rsidRPr="00054BA6" w:rsidRDefault="009A424D" w:rsidP="009A424D">
      <w:pPr>
        <w:jc w:val="center"/>
        <w:rPr>
          <w:b/>
          <w:color w:val="5B9BD5"/>
        </w:rPr>
      </w:pPr>
      <w:r w:rsidRPr="00054BA6">
        <w:rPr>
          <w:b/>
          <w:color w:val="5B9BD5"/>
        </w:rPr>
        <w:t xml:space="preserve">     УСЛУГИ РОСРЕЕСТРА</w:t>
      </w:r>
    </w:p>
    <w:p w:rsidR="009A424D" w:rsidRPr="00054BA6" w:rsidRDefault="009A424D" w:rsidP="00054BA6">
      <w:pPr>
        <w:rPr>
          <w:b/>
        </w:rPr>
      </w:pPr>
    </w:p>
    <w:p w:rsidR="009A424D" w:rsidRPr="00054BA6" w:rsidRDefault="009A424D" w:rsidP="009A424D">
      <w:pPr>
        <w:pStyle w:val="11"/>
        <w:shd w:val="clear" w:color="auto" w:fill="FFFFFF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54BA6">
        <w:rPr>
          <w:rFonts w:ascii="Times New Roman" w:hAnsi="Times New Roman"/>
          <w:sz w:val="24"/>
          <w:szCs w:val="24"/>
          <w:lang w:val="ru-RU"/>
        </w:rPr>
        <w:t xml:space="preserve">470 тысяч документов на землю передал Новосибирский Росреестр в органы местного самоуправления </w:t>
      </w:r>
    </w:p>
    <w:p w:rsidR="009A424D" w:rsidRPr="00054BA6" w:rsidRDefault="009A424D" w:rsidP="009A424D">
      <w:pPr>
        <w:tabs>
          <w:tab w:val="left" w:pos="4678"/>
          <w:tab w:val="left" w:pos="5529"/>
        </w:tabs>
        <w:ind w:firstLine="709"/>
        <w:contextualSpacing/>
        <w:jc w:val="both"/>
      </w:pPr>
    </w:p>
    <w:p w:rsidR="009A424D" w:rsidRPr="00054BA6" w:rsidRDefault="009A424D" w:rsidP="009A424D">
      <w:pPr>
        <w:tabs>
          <w:tab w:val="left" w:pos="4678"/>
          <w:tab w:val="left" w:pos="5529"/>
        </w:tabs>
        <w:ind w:firstLine="709"/>
        <w:contextualSpacing/>
        <w:jc w:val="both"/>
      </w:pPr>
      <w:r w:rsidRPr="00054BA6">
        <w:t>Завершается передача в органы местного самоуправления Новосибирской области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9A424D" w:rsidRPr="00054BA6" w:rsidRDefault="009A424D" w:rsidP="009A424D">
      <w:pPr>
        <w:ind w:firstLine="708"/>
        <w:jc w:val="both"/>
      </w:pPr>
      <w:r w:rsidRPr="00054BA6">
        <w:t xml:space="preserve">К таким документам относятся: </w:t>
      </w:r>
    </w:p>
    <w:p w:rsidR="009A424D" w:rsidRPr="00054BA6" w:rsidRDefault="009A424D" w:rsidP="009A424D">
      <w:pPr>
        <w:ind w:firstLine="708"/>
        <w:jc w:val="both"/>
      </w:pPr>
      <w:r w:rsidRPr="00054BA6">
        <w:t xml:space="preserve">- свидетельства о праве (на право) собственности на землю; </w:t>
      </w:r>
    </w:p>
    <w:p w:rsidR="009A424D" w:rsidRPr="00054BA6" w:rsidRDefault="009A424D" w:rsidP="009A424D">
      <w:pPr>
        <w:ind w:firstLine="708"/>
        <w:jc w:val="both"/>
      </w:pPr>
      <w:r w:rsidRPr="00054BA6"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9A424D" w:rsidRPr="00054BA6" w:rsidRDefault="009A424D" w:rsidP="009A424D">
      <w:pPr>
        <w:tabs>
          <w:tab w:val="left" w:pos="4678"/>
          <w:tab w:val="left" w:pos="5529"/>
        </w:tabs>
        <w:ind w:firstLine="709"/>
        <w:contextualSpacing/>
        <w:jc w:val="both"/>
      </w:pPr>
      <w:r w:rsidRPr="00054BA6">
        <w:t>Теперь граждане и юридические лица могут получить копии правоудостоверяющих документов на ранее учтенные земельные участки</w:t>
      </w:r>
      <w:r w:rsidRPr="00054BA6">
        <w:br/>
        <w:t>районов и городов Новосибирской области в органах местного самоуправления по месту их расположения.</w:t>
      </w:r>
    </w:p>
    <w:p w:rsidR="009A424D" w:rsidRPr="00054BA6" w:rsidRDefault="009A424D" w:rsidP="009A424D">
      <w:pPr>
        <w:tabs>
          <w:tab w:val="left" w:pos="4678"/>
          <w:tab w:val="left" w:pos="5529"/>
        </w:tabs>
        <w:ind w:firstLine="709"/>
        <w:contextualSpacing/>
        <w:jc w:val="both"/>
      </w:pPr>
      <w:r w:rsidRPr="00054BA6">
        <w:t xml:space="preserve">В 2024 году Управлением Росреестра по Новосибирской области в администрации районов и городов Новосибирской области передано 470 тысяч документов на землю. До </w:t>
      </w:r>
      <w:r w:rsidRPr="00054BA6">
        <w:lastRenderedPageBreak/>
        <w:t>конца года состоится передача правоудостоверяющих документов на земельные участки, расположенные в Новосибирском районе, в администрацию Новосибирского района.</w:t>
      </w:r>
    </w:p>
    <w:p w:rsidR="009A424D" w:rsidRPr="00054BA6" w:rsidRDefault="009A424D" w:rsidP="00054BA6">
      <w:pPr>
        <w:tabs>
          <w:tab w:val="left" w:pos="4678"/>
          <w:tab w:val="left" w:pos="5529"/>
        </w:tabs>
        <w:ind w:firstLine="709"/>
        <w:contextualSpacing/>
        <w:jc w:val="both"/>
      </w:pPr>
      <w:r w:rsidRPr="00054BA6">
        <w:t xml:space="preserve">Правоудостоверяющие документы чаще всего востребованы  владельцами, наследниками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9A424D" w:rsidRPr="00054BA6" w:rsidRDefault="009A424D" w:rsidP="009A424D">
      <w:pPr>
        <w:jc w:val="both"/>
      </w:pPr>
    </w:p>
    <w:p w:rsidR="009A424D" w:rsidRPr="00054BA6" w:rsidRDefault="009A424D" w:rsidP="009A424D">
      <w:pPr>
        <w:jc w:val="right"/>
        <w:rPr>
          <w:rFonts w:eastAsia="Quattrocento Sans"/>
          <w:b/>
          <w:i/>
          <w:color w:val="000000"/>
        </w:rPr>
      </w:pPr>
      <w:r w:rsidRPr="00054BA6">
        <w:t xml:space="preserve">   </w:t>
      </w:r>
      <w:r w:rsidRPr="00054BA6">
        <w:rPr>
          <w:rFonts w:eastAsia="Quattrocento Sans"/>
          <w:b/>
          <w:i/>
          <w:color w:val="000000"/>
        </w:rPr>
        <w:t xml:space="preserve">материал подготовлен Управлением Росреестра </w:t>
      </w:r>
    </w:p>
    <w:p w:rsidR="009A424D" w:rsidRPr="00054BA6" w:rsidRDefault="009A424D" w:rsidP="009A424D">
      <w:pPr>
        <w:jc w:val="right"/>
        <w:rPr>
          <w:rFonts w:eastAsia="Quattrocento Sans"/>
          <w:b/>
          <w:i/>
          <w:color w:val="000000"/>
        </w:rPr>
      </w:pPr>
      <w:r w:rsidRPr="00054BA6">
        <w:rPr>
          <w:rFonts w:eastAsia="Quattrocento Sans"/>
          <w:b/>
          <w:i/>
          <w:color w:val="000000"/>
        </w:rPr>
        <w:t xml:space="preserve">по Новосибирской области </w:t>
      </w:r>
    </w:p>
    <w:p w:rsidR="009A424D" w:rsidRPr="00054BA6" w:rsidRDefault="009A424D" w:rsidP="00054BA6">
      <w:pPr>
        <w:rPr>
          <w:b/>
          <w:bCs/>
          <w:i/>
          <w:iCs/>
          <w:color w:val="0070C0"/>
        </w:rPr>
      </w:pPr>
      <w:r w:rsidRPr="00054BA6">
        <w:pict>
          <v:shape id="_x0000_s1030" style="position:absolute;margin-left:-3.3pt;margin-top:7.1pt;width:490.5pt;height:0;z-index:251662336;visibility:visible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9A424D" w:rsidRPr="00054BA6" w:rsidRDefault="009A424D" w:rsidP="009A424D">
      <w:pPr>
        <w:jc w:val="both"/>
        <w:rPr>
          <w:b/>
          <w:bCs/>
        </w:rPr>
      </w:pPr>
      <w:r w:rsidRPr="00054BA6">
        <w:rPr>
          <w:b/>
          <w:bCs/>
        </w:rPr>
        <w:t>Об Управлении Росреестра по Новосибирской области</w:t>
      </w:r>
    </w:p>
    <w:p w:rsidR="009A424D" w:rsidRPr="00054BA6" w:rsidRDefault="009A424D" w:rsidP="009A424D">
      <w:pPr>
        <w:jc w:val="both"/>
        <w:rPr>
          <w:b/>
          <w:bCs/>
        </w:rPr>
      </w:pPr>
      <w:r w:rsidRPr="00054BA6"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A424D" w:rsidRPr="00054BA6" w:rsidRDefault="009A424D" w:rsidP="009A424D">
      <w:pPr>
        <w:tabs>
          <w:tab w:val="left" w:pos="1095"/>
        </w:tabs>
        <w:jc w:val="both"/>
        <w:rPr>
          <w:b/>
          <w:color w:val="000000"/>
        </w:rPr>
      </w:pPr>
    </w:p>
    <w:p w:rsidR="009A424D" w:rsidRPr="00054BA6" w:rsidRDefault="009A424D" w:rsidP="009A424D">
      <w:pPr>
        <w:tabs>
          <w:tab w:val="left" w:pos="1095"/>
        </w:tabs>
        <w:jc w:val="both"/>
        <w:rPr>
          <w:b/>
          <w:color w:val="000000"/>
        </w:rPr>
      </w:pPr>
      <w:r w:rsidRPr="00054BA6">
        <w:rPr>
          <w:b/>
          <w:color w:val="000000"/>
        </w:rPr>
        <w:t>Контакты для СМИ:</w:t>
      </w:r>
    </w:p>
    <w:p w:rsidR="009A424D" w:rsidRPr="00054BA6" w:rsidRDefault="009A424D" w:rsidP="009A424D">
      <w:pPr>
        <w:jc w:val="both"/>
      </w:pPr>
      <w:r w:rsidRPr="00054BA6">
        <w:t>Управление Росреестра по Новосибирской области</w:t>
      </w:r>
    </w:p>
    <w:p w:rsidR="009A424D" w:rsidRPr="00054BA6" w:rsidRDefault="009A424D" w:rsidP="009A424D">
      <w:pPr>
        <w:jc w:val="both"/>
      </w:pPr>
      <w:r w:rsidRPr="00054BA6">
        <w:t>630091, г. Новосибирск, ул. Державина, д. 28</w:t>
      </w:r>
    </w:p>
    <w:p w:rsidR="009A424D" w:rsidRPr="00054BA6" w:rsidRDefault="009A424D" w:rsidP="009A424D">
      <w:pPr>
        <w:jc w:val="both"/>
        <w:rPr>
          <w:color w:val="000000"/>
        </w:rPr>
      </w:pPr>
      <w:r w:rsidRPr="00054BA6">
        <w:rPr>
          <w:color w:val="000000"/>
        </w:rPr>
        <w:t xml:space="preserve">Электронная почта: </w:t>
      </w:r>
    </w:p>
    <w:p w:rsidR="009A424D" w:rsidRPr="00054BA6" w:rsidRDefault="009A424D" w:rsidP="009A424D">
      <w:pPr>
        <w:jc w:val="both"/>
        <w:rPr>
          <w:color w:val="000000"/>
        </w:rPr>
      </w:pPr>
      <w:hyperlink r:id="rId27" w:history="1">
        <w:r w:rsidRPr="00054BA6">
          <w:rPr>
            <w:rStyle w:val="ac"/>
            <w:lang w:val="en-US"/>
          </w:rPr>
          <w:t>oko</w:t>
        </w:r>
        <w:r w:rsidRPr="00054BA6">
          <w:rPr>
            <w:rStyle w:val="ac"/>
          </w:rPr>
          <w:t>@</w:t>
        </w:r>
        <w:r w:rsidRPr="00054BA6">
          <w:rPr>
            <w:rStyle w:val="ac"/>
            <w:lang w:val="en-US"/>
          </w:rPr>
          <w:t>r</w:t>
        </w:r>
        <w:r w:rsidRPr="00054BA6">
          <w:rPr>
            <w:rStyle w:val="ac"/>
          </w:rPr>
          <w:t>54.</w:t>
        </w:r>
        <w:r w:rsidRPr="00054BA6">
          <w:rPr>
            <w:rStyle w:val="ac"/>
            <w:lang w:val="en-US"/>
          </w:rPr>
          <w:t>rosreestr</w:t>
        </w:r>
        <w:r w:rsidRPr="00054BA6">
          <w:rPr>
            <w:rStyle w:val="ac"/>
          </w:rPr>
          <w:t>.</w:t>
        </w:r>
        <w:r w:rsidRPr="00054BA6">
          <w:rPr>
            <w:rStyle w:val="ac"/>
            <w:lang w:val="en-US"/>
          </w:rPr>
          <w:t>ru</w:t>
        </w:r>
      </w:hyperlink>
      <w:r w:rsidRPr="00054BA6">
        <w:rPr>
          <w:color w:val="000000"/>
        </w:rPr>
        <w:t xml:space="preserve"> </w:t>
      </w:r>
    </w:p>
    <w:p w:rsidR="009A424D" w:rsidRPr="00054BA6" w:rsidRDefault="009A424D" w:rsidP="009A424D">
      <w:pPr>
        <w:jc w:val="both"/>
        <w:rPr>
          <w:color w:val="000000"/>
        </w:rPr>
      </w:pPr>
      <w:r w:rsidRPr="00054BA6">
        <w:rPr>
          <w:color w:val="000000"/>
        </w:rPr>
        <w:t xml:space="preserve">Сайт: </w:t>
      </w:r>
      <w:hyperlink r:id="rId28" w:history="1">
        <w:r w:rsidRPr="00054BA6">
          <w:rPr>
            <w:color w:val="0000FF"/>
            <w:u w:val="single"/>
          </w:rPr>
          <w:t>Росреестр</w:t>
        </w:r>
      </w:hyperlink>
    </w:p>
    <w:p w:rsidR="009A424D" w:rsidRPr="00054BA6" w:rsidRDefault="009A424D" w:rsidP="009A424D">
      <w:pPr>
        <w:jc w:val="both"/>
      </w:pPr>
      <w:r w:rsidRPr="00054BA6">
        <w:rPr>
          <w:color w:val="000000"/>
        </w:rPr>
        <w:t xml:space="preserve">Соцсети: </w:t>
      </w:r>
      <w:hyperlink r:id="rId29" w:history="1">
        <w:r w:rsidRPr="00054BA6">
          <w:rPr>
            <w:color w:val="0000FF"/>
            <w:u w:val="single"/>
          </w:rPr>
          <w:t>ВКонтакте</w:t>
        </w:r>
      </w:hyperlink>
      <w:r w:rsidRPr="00054BA6">
        <w:rPr>
          <w:color w:val="000000"/>
        </w:rPr>
        <w:t xml:space="preserve">, </w:t>
      </w:r>
      <w:hyperlink r:id="rId30" w:history="1">
        <w:r w:rsidRPr="00054BA6">
          <w:rPr>
            <w:rStyle w:val="ac"/>
          </w:rPr>
          <w:t>Одноклассники</w:t>
        </w:r>
      </w:hyperlink>
      <w:r w:rsidRPr="00054BA6">
        <w:rPr>
          <w:rStyle w:val="ac"/>
        </w:rPr>
        <w:t xml:space="preserve">, </w:t>
      </w:r>
      <w:hyperlink r:id="rId31" w:history="1">
        <w:r w:rsidRPr="00054BA6">
          <w:rPr>
            <w:rStyle w:val="ac"/>
          </w:rPr>
          <w:t>Яндекс.Дзен</w:t>
        </w:r>
      </w:hyperlink>
      <w:r w:rsidRPr="00054BA6">
        <w:rPr>
          <w:rStyle w:val="ac"/>
        </w:rPr>
        <w:t xml:space="preserve">, </w:t>
      </w:r>
      <w:hyperlink r:id="rId32" w:history="1">
        <w:r w:rsidRPr="00054BA6">
          <w:rPr>
            <w:rStyle w:val="ac"/>
          </w:rPr>
          <w:t>Телеграм</w:t>
        </w:r>
      </w:hyperlink>
    </w:p>
    <w:p w:rsidR="009A424D" w:rsidRPr="00054BA6" w:rsidRDefault="009A424D" w:rsidP="009A424D">
      <w:pPr>
        <w:jc w:val="both"/>
      </w:pPr>
    </w:p>
    <w:p w:rsidR="00054BA6" w:rsidRDefault="00054BA6" w:rsidP="00054BA6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НСПД</w:t>
      </w:r>
    </w:p>
    <w:p w:rsidR="00054BA6" w:rsidRDefault="00054BA6" w:rsidP="00054BA6">
      <w:pPr>
        <w:rPr>
          <w:b/>
          <w:sz w:val="26"/>
          <w:szCs w:val="26"/>
        </w:rPr>
      </w:pPr>
    </w:p>
    <w:p w:rsidR="00054BA6" w:rsidRDefault="00054BA6" w:rsidP="00054B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Новосибирской области 477 земельных участков, свободных для жилищного строительства</w:t>
      </w:r>
    </w:p>
    <w:p w:rsidR="00054BA6" w:rsidRDefault="00054BA6" w:rsidP="00054BA6">
      <w:pPr>
        <w:jc w:val="both"/>
        <w:rPr>
          <w:color w:val="000000"/>
          <w:sz w:val="28"/>
          <w:szCs w:val="28"/>
        </w:rPr>
      </w:pPr>
    </w:p>
    <w:p w:rsidR="00054BA6" w:rsidRDefault="00054BA6" w:rsidP="00054BA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в регионе имеется 477 земельных участков и территорий общей площадью 2 811 га, свободных для жилищного строительства, из них 237 участков - для строительства индивидуального жилья (общая площадь 700 га) и 240 участков - для многоквартирного строительства (общая площадь 2000 га).</w:t>
      </w:r>
    </w:p>
    <w:p w:rsidR="00054BA6" w:rsidRDefault="00054BA6" w:rsidP="00054BA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«За 3,5 года действия проекта «Земля для стройки» в оборот вовлечено более 100 земельных участков, на них уже ведется строительство. При этом на 11 вовлеченных земельных участках объекты капитального строительства уже построены, выданы разрешения на ввод </w:t>
      </w:r>
      <w:r>
        <w:rPr>
          <w:i/>
          <w:color w:val="000000" w:themeColor="text1"/>
          <w:sz w:val="28"/>
          <w:szCs w:val="28"/>
        </w:rPr>
        <w:lastRenderedPageBreak/>
        <w:t>их в эксплуатацию,</w:t>
      </w:r>
      <w:r>
        <w:rPr>
          <w:color w:val="000000" w:themeColor="text1"/>
          <w:sz w:val="28"/>
          <w:szCs w:val="28"/>
        </w:rPr>
        <w:t xml:space="preserve"> - сообщила заместитель руководителя Управления Росреестра по Новосибирской области </w:t>
      </w:r>
      <w:r>
        <w:rPr>
          <w:b/>
          <w:color w:val="000000" w:themeColor="text1"/>
          <w:sz w:val="28"/>
          <w:szCs w:val="28"/>
        </w:rPr>
        <w:t>Наталья Ивчатова</w:t>
      </w:r>
      <w:r>
        <w:rPr>
          <w:color w:val="000000" w:themeColor="text1"/>
          <w:sz w:val="28"/>
          <w:szCs w:val="28"/>
        </w:rPr>
        <w:t>. -</w:t>
      </w:r>
      <w:r>
        <w:rPr>
          <w:i/>
          <w:color w:val="000000" w:themeColor="text1"/>
          <w:sz w:val="28"/>
          <w:szCs w:val="28"/>
        </w:rPr>
        <w:t xml:space="preserve"> В отношении 14 вовлеченных земельных участков выданы разрешения на строительство многоквартирных домов и уведомления о соответствии параметров объектов планируемого индивидуального жилищного строительства».</w:t>
      </w:r>
    </w:p>
    <w:p w:rsidR="00054BA6" w:rsidRDefault="00054BA6" w:rsidP="00054BA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Более половины вовлеченных участков расположены на территории                        г. Новосибирска, около 40% - на территории Верх-Тулинского сельсовета Новосибирского района, остальные участки расположены на территориях                             г. Искитим, Ордынского и Чулымского районов Новосибирской области.</w:t>
      </w:r>
    </w:p>
    <w:p w:rsidR="00054BA6" w:rsidRDefault="00054BA6" w:rsidP="00054BA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Свободные земельные участки и территории можно найти на сервисе «Земля для стройки» на Публичной кадастровой карте </w:t>
      </w:r>
      <w:hyperlink r:id="rId33" w:tooltip="https://pkk.rosreestr.ru/" w:history="1">
        <w:r>
          <w:rPr>
            <w:rStyle w:val="ac"/>
            <w:color w:val="000000" w:themeColor="text1"/>
            <w:sz w:val="28"/>
            <w:szCs w:val="28"/>
          </w:rPr>
          <w:t>Росреестра</w:t>
        </w:r>
      </w:hyperlink>
      <w:r>
        <w:rPr>
          <w:color w:val="000000" w:themeColor="text1"/>
          <w:sz w:val="28"/>
          <w:szCs w:val="28"/>
        </w:rPr>
        <w:t xml:space="preserve">, выбрав раздел «Жилищное строительство». Напомним, что предоставление выявленных свободных земельных участков осуществляется в общем порядке, в соответствии с земельным законодательством. </w:t>
      </w:r>
    </w:p>
    <w:p w:rsidR="00054BA6" w:rsidRDefault="00054BA6" w:rsidP="00054BA6">
      <w:pPr>
        <w:jc w:val="both"/>
        <w:rPr>
          <w:sz w:val="28"/>
          <w:szCs w:val="28"/>
        </w:rPr>
      </w:pPr>
    </w:p>
    <w:p w:rsidR="00054BA6" w:rsidRDefault="00054BA6" w:rsidP="00054BA6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054BA6" w:rsidRDefault="00054BA6" w:rsidP="00054BA6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054BA6" w:rsidRDefault="00054BA6" w:rsidP="00054BA6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054BA6" w:rsidRDefault="00054BA6" w:rsidP="00054BA6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9319A">
        <w:pict>
          <v:shape id="_x0000_s1034" style="position:absolute;left:0;text-align:left;margin-left:-3.3pt;margin-top:7.1pt;width:490.5pt;height:0;z-index:251670528;visibility:visibl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054BA6" w:rsidRDefault="00054BA6" w:rsidP="00054BA6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54BA6" w:rsidRDefault="00054BA6" w:rsidP="00054BA6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054BA6" w:rsidRDefault="00054BA6" w:rsidP="00054BA6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054BA6" w:rsidRDefault="00054BA6" w:rsidP="00054BA6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54BA6" w:rsidRDefault="00054BA6" w:rsidP="00054BA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054BA6" w:rsidRDefault="00054BA6" w:rsidP="00054BA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054BA6" w:rsidRDefault="00054BA6" w:rsidP="00054BA6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54BA6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054BA6" w:rsidRDefault="00054BA6" w:rsidP="00054BA6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4" w:history="1">
        <w:r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Pr="00054BA6">
          <w:rPr>
            <w:rStyle w:val="ac"/>
            <w:rFonts w:ascii="Segoe UI" w:hAnsi="Segoe UI" w:cs="Segoe UI"/>
            <w:sz w:val="18"/>
            <w:szCs w:val="20"/>
          </w:rPr>
          <w:t>@</w:t>
        </w:r>
        <w:r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>
          <w:rPr>
            <w:rStyle w:val="ac"/>
            <w:rFonts w:ascii="Segoe UI" w:hAnsi="Segoe UI" w:cs="Segoe UI"/>
            <w:sz w:val="18"/>
            <w:szCs w:val="20"/>
          </w:rPr>
          <w:t>54</w:t>
        </w:r>
        <w:r w:rsidRPr="00054BA6">
          <w:rPr>
            <w:rStyle w:val="ac"/>
            <w:rFonts w:ascii="Segoe UI" w:hAnsi="Segoe UI" w:cs="Segoe UI"/>
            <w:sz w:val="18"/>
            <w:szCs w:val="20"/>
          </w:rPr>
          <w:t>.</w:t>
        </w:r>
        <w:r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Pr="00054BA6">
          <w:rPr>
            <w:rStyle w:val="ac"/>
            <w:rFonts w:ascii="Segoe UI" w:hAnsi="Segoe UI" w:cs="Segoe UI"/>
            <w:sz w:val="18"/>
            <w:szCs w:val="20"/>
          </w:rPr>
          <w:t>.</w:t>
        </w:r>
        <w:r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Pr="00054BA6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054BA6" w:rsidRPr="00054BA6" w:rsidRDefault="00054BA6" w:rsidP="00054BA6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54BA6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35" w:history="1">
        <w:r w:rsidRPr="00054BA6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054BA6" w:rsidRDefault="00054BA6" w:rsidP="00054BA6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36" w:history="1">
        <w:r w:rsidRPr="00054BA6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37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38" w:history="1">
        <w:r w:rsidRPr="00054BA6">
          <w:rPr>
            <w:rStyle w:val="ac"/>
            <w:rFonts w:ascii="Segoe UI" w:hAnsi="Segoe UI" w:cs="Segoe UI"/>
            <w:sz w:val="20"/>
            <w:szCs w:val="20"/>
          </w:rPr>
          <w:t>Яндекс</w:t>
        </w:r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054BA6">
          <w:rPr>
            <w:rStyle w:val="ac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39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</w:p>
    <w:p w:rsidR="00054BA6" w:rsidRDefault="00054BA6" w:rsidP="00054BA6">
      <w:pPr>
        <w:rPr>
          <w:rFonts w:ascii="Segoe UI" w:hAnsi="Segoe UI" w:cs="Segoe UI"/>
          <w:b/>
          <w:color w:val="007CFF"/>
        </w:rPr>
      </w:pPr>
    </w:p>
    <w:p w:rsidR="00054BA6" w:rsidRDefault="00054BA6" w:rsidP="00054BA6">
      <w:pPr>
        <w:jc w:val="right"/>
        <w:rPr>
          <w:rFonts w:ascii="Segoe UI" w:hAnsi="Segoe UI" w:cs="Segoe UI"/>
          <w:b/>
          <w:color w:val="007CFF"/>
        </w:rPr>
      </w:pPr>
      <w:r>
        <w:rPr>
          <w:rFonts w:ascii="Segoe UI" w:hAnsi="Segoe UI" w:cs="Segoe UI"/>
          <w:b/>
          <w:color w:val="007CFF"/>
        </w:rPr>
        <w:t>АНОНС</w:t>
      </w:r>
    </w:p>
    <w:p w:rsidR="00054BA6" w:rsidRPr="00054BA6" w:rsidRDefault="00054BA6" w:rsidP="00054BA6">
      <w:pPr>
        <w:pStyle w:val="af8"/>
        <w:spacing w:before="0" w:beforeAutospacing="0" w:after="0"/>
        <w:ind w:firstLine="720"/>
        <w:jc w:val="center"/>
        <w:rPr>
          <w:rStyle w:val="apple-converted-space"/>
          <w:b/>
        </w:rPr>
      </w:pPr>
      <w:r w:rsidRPr="00054BA6">
        <w:rPr>
          <w:rFonts w:eastAsiaTheme="minorHAnsi"/>
          <w:b/>
          <w:lang w:eastAsia="en-US"/>
        </w:rPr>
        <w:t>Час Росреестра - в МФЦ: специалисты Росреестра отвечают на вопросы заявителей</w:t>
      </w:r>
    </w:p>
    <w:p w:rsidR="00054BA6" w:rsidRPr="00054BA6" w:rsidRDefault="00054BA6" w:rsidP="00054BA6">
      <w:pPr>
        <w:ind w:firstLine="709"/>
        <w:jc w:val="both"/>
        <w:rPr>
          <w:rStyle w:val="apple-converted-space"/>
          <w:color w:val="000000"/>
        </w:rPr>
      </w:pPr>
      <w:r w:rsidRPr="00054BA6">
        <w:rPr>
          <w:rStyle w:val="apple-converted-space"/>
          <w:rFonts w:eastAsia="Arimo"/>
          <w:b/>
          <w:color w:val="000000"/>
        </w:rPr>
        <w:t xml:space="preserve">5 декабря 2024 года с 14:00 до 15:00 </w:t>
      </w:r>
      <w:r w:rsidRPr="00054BA6">
        <w:rPr>
          <w:rStyle w:val="apple-converted-space"/>
          <w:rFonts w:eastAsia="Arimo"/>
          <w:color w:val="000000"/>
        </w:rPr>
        <w:t>Росреестром совместно с МФЦ бесплатно проводятся консультации:</w:t>
      </w:r>
    </w:p>
    <w:p w:rsidR="00054BA6" w:rsidRPr="00054BA6" w:rsidRDefault="00054BA6" w:rsidP="00054BA6">
      <w:pPr>
        <w:ind w:firstLine="709"/>
        <w:jc w:val="both"/>
        <w:rPr>
          <w:rStyle w:val="apple-converted-space"/>
          <w:color w:val="000000"/>
        </w:rPr>
      </w:pPr>
    </w:p>
    <w:p w:rsidR="00054BA6" w:rsidRPr="00054BA6" w:rsidRDefault="00054BA6" w:rsidP="00054BA6">
      <w:pPr>
        <w:ind w:firstLine="709"/>
        <w:jc w:val="both"/>
        <w:rPr>
          <w:rStyle w:val="apple-converted-space"/>
          <w:color w:val="000000"/>
        </w:rPr>
      </w:pPr>
      <w:r w:rsidRPr="00054BA6">
        <w:rPr>
          <w:rStyle w:val="apple-converted-space"/>
          <w:rFonts w:eastAsia="Arimo"/>
          <w:color w:val="000000"/>
        </w:rPr>
        <w:t>- г. Новосибирск, МФЦ «Площадь Труда», площадь Труда, 1</w:t>
      </w:r>
    </w:p>
    <w:p w:rsidR="00054BA6" w:rsidRPr="00054BA6" w:rsidRDefault="00054BA6" w:rsidP="00054BA6">
      <w:pPr>
        <w:ind w:firstLine="709"/>
        <w:jc w:val="both"/>
        <w:rPr>
          <w:rStyle w:val="apple-converted-space"/>
          <w:color w:val="000000"/>
        </w:rPr>
      </w:pPr>
    </w:p>
    <w:p w:rsidR="00054BA6" w:rsidRPr="00054BA6" w:rsidRDefault="00054BA6" w:rsidP="00054BA6">
      <w:pPr>
        <w:ind w:firstLine="709"/>
        <w:jc w:val="both"/>
        <w:rPr>
          <w:rStyle w:val="apple-converted-space"/>
          <w:rFonts w:eastAsia="Arimo"/>
          <w:color w:val="000000"/>
        </w:rPr>
      </w:pPr>
      <w:r w:rsidRPr="00054BA6">
        <w:rPr>
          <w:rStyle w:val="apple-converted-space"/>
          <w:rFonts w:eastAsia="Arimo"/>
          <w:color w:val="000000"/>
        </w:rPr>
        <w:t>- г. Новосибирск, МФЦ «Советский», ул. Арбузова, 6</w:t>
      </w:r>
    </w:p>
    <w:p w:rsidR="00054BA6" w:rsidRPr="00054BA6" w:rsidRDefault="00054BA6" w:rsidP="00054BA6">
      <w:pPr>
        <w:ind w:firstLine="709"/>
        <w:jc w:val="both"/>
        <w:rPr>
          <w:rStyle w:val="apple-converted-space"/>
          <w:color w:val="000000"/>
        </w:rPr>
      </w:pPr>
    </w:p>
    <w:p w:rsidR="00054BA6" w:rsidRPr="00054BA6" w:rsidRDefault="00054BA6" w:rsidP="00054BA6">
      <w:pPr>
        <w:ind w:firstLine="709"/>
        <w:jc w:val="both"/>
        <w:rPr>
          <w:rStyle w:val="apple-converted-space"/>
          <w:color w:val="000000"/>
        </w:rPr>
      </w:pPr>
      <w:r w:rsidRPr="00054BA6">
        <w:rPr>
          <w:rStyle w:val="apple-converted-space"/>
          <w:rFonts w:eastAsia="Arimo"/>
          <w:color w:val="000000"/>
        </w:rPr>
        <w:t>- г. Новосибирск, МФЦ «Железнодорожный», ул. 1905 года, 83</w:t>
      </w:r>
    </w:p>
    <w:p w:rsidR="00054BA6" w:rsidRPr="00054BA6" w:rsidRDefault="00054BA6" w:rsidP="00054BA6">
      <w:pPr>
        <w:ind w:firstLine="709"/>
        <w:jc w:val="both"/>
        <w:rPr>
          <w:rStyle w:val="apple-converted-space"/>
          <w:color w:val="000000"/>
        </w:rPr>
      </w:pPr>
    </w:p>
    <w:p w:rsidR="00054BA6" w:rsidRPr="00054BA6" w:rsidRDefault="00054BA6" w:rsidP="00054BA6">
      <w:pPr>
        <w:ind w:firstLine="709"/>
        <w:jc w:val="both"/>
        <w:rPr>
          <w:rStyle w:val="apple-converted-space"/>
          <w:color w:val="000000"/>
        </w:rPr>
      </w:pPr>
      <w:r w:rsidRPr="00054BA6">
        <w:rPr>
          <w:rStyle w:val="apple-converted-space"/>
          <w:rFonts w:eastAsia="Arimo"/>
          <w:color w:val="000000"/>
        </w:rPr>
        <w:t>- г. Бердск, МФЦ г. Бердска, Радужный м-н, 7, корп. 1</w:t>
      </w:r>
    </w:p>
    <w:p w:rsidR="00054BA6" w:rsidRPr="00054BA6" w:rsidRDefault="00054BA6" w:rsidP="00054BA6">
      <w:pPr>
        <w:ind w:firstLine="709"/>
        <w:jc w:val="both"/>
        <w:rPr>
          <w:rStyle w:val="apple-converted-space"/>
          <w:color w:val="000000"/>
        </w:rPr>
      </w:pPr>
    </w:p>
    <w:p w:rsidR="00054BA6" w:rsidRPr="00054BA6" w:rsidRDefault="00054BA6" w:rsidP="00054BA6">
      <w:pPr>
        <w:ind w:firstLine="709"/>
        <w:jc w:val="both"/>
        <w:rPr>
          <w:rStyle w:val="apple-converted-space"/>
          <w:color w:val="000000"/>
        </w:rPr>
      </w:pPr>
      <w:r w:rsidRPr="00054BA6">
        <w:rPr>
          <w:rStyle w:val="apple-converted-space"/>
          <w:rFonts w:eastAsia="Arimo"/>
          <w:color w:val="000000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054BA6" w:rsidRPr="00054BA6" w:rsidRDefault="00054BA6" w:rsidP="00054BA6">
      <w:pPr>
        <w:ind w:firstLine="709"/>
        <w:jc w:val="both"/>
        <w:rPr>
          <w:rStyle w:val="apple-converted-space"/>
          <w:color w:val="000000"/>
        </w:rPr>
      </w:pPr>
    </w:p>
    <w:p w:rsidR="00054BA6" w:rsidRPr="00054BA6" w:rsidRDefault="00054BA6" w:rsidP="00054BA6">
      <w:pPr>
        <w:ind w:firstLine="709"/>
        <w:jc w:val="both"/>
        <w:rPr>
          <w:rStyle w:val="apple-converted-space"/>
          <w:color w:val="000000"/>
        </w:rPr>
      </w:pPr>
      <w:r w:rsidRPr="00054BA6">
        <w:rPr>
          <w:rStyle w:val="apple-converted-space"/>
          <w:rFonts w:eastAsia="Arimo"/>
          <w:color w:val="000000"/>
        </w:rPr>
        <w:t>Справочная  МФЦ:  052, www.mfc-nso.ru</w:t>
      </w:r>
    </w:p>
    <w:p w:rsidR="00054BA6" w:rsidRPr="00054BA6" w:rsidRDefault="00054BA6" w:rsidP="00054BA6">
      <w:pPr>
        <w:ind w:firstLine="709"/>
        <w:jc w:val="both"/>
        <w:rPr>
          <w:rStyle w:val="apple-converted-space"/>
          <w:color w:val="000000"/>
        </w:rPr>
      </w:pPr>
      <w:r w:rsidRPr="00054BA6">
        <w:rPr>
          <w:rStyle w:val="apple-converted-space"/>
          <w:rFonts w:eastAsia="Arimo"/>
          <w:color w:val="000000"/>
        </w:rPr>
        <w:t>Справочная Росреестра: 8 800 100 34 34.</w:t>
      </w:r>
    </w:p>
    <w:p w:rsidR="00054BA6" w:rsidRPr="00054BA6" w:rsidRDefault="00054BA6" w:rsidP="00054BA6">
      <w:pPr>
        <w:jc w:val="both"/>
        <w:rPr>
          <w:rStyle w:val="apple-converted-space"/>
          <w:color w:val="000000"/>
        </w:rPr>
      </w:pPr>
    </w:p>
    <w:p w:rsidR="00054BA6" w:rsidRDefault="00054BA6" w:rsidP="00054BA6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054BA6" w:rsidRDefault="00054BA6" w:rsidP="00054BA6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054BA6" w:rsidRDefault="00054BA6" w:rsidP="00054BA6"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53E29">
        <w:rPr>
          <w:rFonts w:ascii="Segoe UI" w:hAnsi="Segoe UI" w:cs="Segoe UI"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3.3pt;margin-top:7.1pt;width:490.5pt;height:0;z-index:251672576;visibility:visible" strokecolor="#0070c0"/>
        </w:pict>
      </w:r>
    </w:p>
    <w:p w:rsidR="00054BA6" w:rsidRDefault="00054BA6" w:rsidP="00054BA6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54BA6" w:rsidRDefault="00054BA6" w:rsidP="00054BA6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054BA6" w:rsidRDefault="00054BA6" w:rsidP="00054BA6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54BA6" w:rsidRDefault="00054BA6" w:rsidP="00054BA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054BA6" w:rsidRDefault="00054BA6" w:rsidP="00054BA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054BA6" w:rsidRDefault="00054BA6" w:rsidP="00054BA6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054BA6" w:rsidRDefault="00054BA6" w:rsidP="00054BA6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40" w:tooltip="mailto:oko@r54.rosreestr.ru" w:history="1">
        <w:r>
          <w:rPr>
            <w:rStyle w:val="ac"/>
            <w:rFonts w:ascii="Segoe UI" w:hAnsi="Segoe UI" w:cs="Segoe UI"/>
            <w:sz w:val="18"/>
            <w:szCs w:val="20"/>
          </w:rPr>
          <w:t>oko@r54.rosreestr.ru</w:t>
        </w:r>
      </w:hyperlink>
      <w:r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054BA6" w:rsidRDefault="00054BA6" w:rsidP="00054BA6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41" w:tooltip="https://rosreestr.gov.ru/" w:history="1"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054BA6" w:rsidRDefault="00054BA6" w:rsidP="00054BA6">
      <w:pPr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42" w:tooltip="https://vk.com/rosreestr_nsk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3" w:tooltip="https://ok.ru/group/70000000987860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44" w:tooltip="https://dzen.ru/rosreestr_nsk" w:history="1">
        <w:r>
          <w:rPr>
            <w:rStyle w:val="ac"/>
            <w:rFonts w:ascii="Segoe UI" w:hAnsi="Segoe UI" w:cs="Segoe UI"/>
            <w:sz w:val="20"/>
            <w:szCs w:val="20"/>
          </w:rPr>
          <w:t>Яндекс.Дзен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45" w:tooltip="https://t.me/rosreestr_nsk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  <w:r>
        <w:rPr>
          <w:rFonts w:ascii="Segoe UI" w:hAnsi="Segoe UI" w:cs="Segoe UI"/>
          <w:b/>
          <w:sz w:val="20"/>
        </w:rPr>
        <w:t xml:space="preserve"> </w:t>
      </w:r>
    </w:p>
    <w:p w:rsidR="009A424D" w:rsidRDefault="009A424D" w:rsidP="009A424D">
      <w:pPr>
        <w:jc w:val="both"/>
      </w:pPr>
    </w:p>
    <w:p w:rsidR="00054BA6" w:rsidRDefault="00054BA6" w:rsidP="00054BA6">
      <w:pPr>
        <w:rPr>
          <w:b/>
        </w:rPr>
      </w:pPr>
    </w:p>
    <w:p w:rsidR="00054BA6" w:rsidRDefault="00054BA6" w:rsidP="00054BA6">
      <w:pPr>
        <w:rPr>
          <w:b/>
        </w:rPr>
      </w:pPr>
    </w:p>
    <w:p w:rsidR="00054BA6" w:rsidRDefault="00054BA6" w:rsidP="00054BA6">
      <w:pPr>
        <w:rPr>
          <w:b/>
        </w:rPr>
      </w:pPr>
    </w:p>
    <w:p w:rsidR="00054BA6" w:rsidRDefault="00054BA6" w:rsidP="00054BA6">
      <w:pPr>
        <w:rPr>
          <w:b/>
        </w:rPr>
      </w:pPr>
    </w:p>
    <w:p w:rsidR="00054BA6" w:rsidRDefault="00054BA6" w:rsidP="00054BA6">
      <w:pPr>
        <w:rPr>
          <w:b/>
        </w:rPr>
      </w:pPr>
    </w:p>
    <w:p w:rsidR="00054BA6" w:rsidRDefault="00054BA6" w:rsidP="00054BA6">
      <w:pPr>
        <w:rPr>
          <w:b/>
        </w:rPr>
      </w:pPr>
    </w:p>
    <w:p w:rsidR="00054BA6" w:rsidRPr="00B6191D" w:rsidRDefault="00054BA6" w:rsidP="00054BA6">
      <w:pPr>
        <w:rPr>
          <w:b/>
        </w:rPr>
      </w:pPr>
      <w:r w:rsidRPr="00B6191D">
        <w:rPr>
          <w:b/>
        </w:rPr>
        <w:t xml:space="preserve">Редактор:                                                                                                          </w:t>
      </w:r>
    </w:p>
    <w:p w:rsidR="00054BA6" w:rsidRPr="00B6191D" w:rsidRDefault="00054BA6" w:rsidP="00054BA6">
      <w:r w:rsidRPr="00B6191D">
        <w:t>Администрация Суздальского сельсовета Доволенского района Новосибирской области</w:t>
      </w:r>
    </w:p>
    <w:p w:rsidR="00054BA6" w:rsidRPr="00B6191D" w:rsidRDefault="00054BA6" w:rsidP="00054BA6">
      <w:r w:rsidRPr="00B6191D">
        <w:t>Адрес: 632457, Новосибирская область, Доволенский район, село Суздалка, ул. Школьная, 11в.</w:t>
      </w:r>
    </w:p>
    <w:p w:rsidR="00054BA6" w:rsidRPr="00B6191D" w:rsidRDefault="00054BA6" w:rsidP="00054BA6">
      <w:pPr>
        <w:rPr>
          <w:b/>
        </w:rPr>
      </w:pPr>
    </w:p>
    <w:p w:rsidR="00054BA6" w:rsidRPr="00B6191D" w:rsidRDefault="00054BA6" w:rsidP="00054BA6">
      <w:pPr>
        <w:rPr>
          <w:b/>
        </w:rPr>
      </w:pPr>
      <w:r w:rsidRPr="00B6191D">
        <w:rPr>
          <w:b/>
        </w:rPr>
        <w:t xml:space="preserve">Соучредители:                                                                                                </w:t>
      </w:r>
    </w:p>
    <w:p w:rsidR="00054BA6" w:rsidRPr="00B6191D" w:rsidRDefault="00054BA6" w:rsidP="00054BA6">
      <w:r w:rsidRPr="00B6191D">
        <w:t>Совет депутатов Суздальского сельсовета Доволенского района Новосибирской области;</w:t>
      </w:r>
    </w:p>
    <w:p w:rsidR="00054BA6" w:rsidRPr="00B6191D" w:rsidRDefault="00054BA6" w:rsidP="00054BA6">
      <w:r w:rsidRPr="00B6191D">
        <w:t>Администрация Суздальского сельсовета Доволенского района Новосибирской области.</w:t>
      </w:r>
    </w:p>
    <w:p w:rsidR="00054BA6" w:rsidRPr="00B6191D" w:rsidRDefault="00054BA6" w:rsidP="00054BA6">
      <w:pPr>
        <w:contextualSpacing/>
        <w:jc w:val="both"/>
      </w:pPr>
    </w:p>
    <w:p w:rsidR="00054BA6" w:rsidRPr="00231780" w:rsidRDefault="00054BA6" w:rsidP="00054BA6"/>
    <w:p w:rsidR="009A424D" w:rsidRDefault="009A424D" w:rsidP="009A424D">
      <w:pPr>
        <w:jc w:val="both"/>
      </w:pPr>
    </w:p>
    <w:p w:rsidR="009A424D" w:rsidRDefault="009A424D" w:rsidP="009A424D">
      <w:pPr>
        <w:jc w:val="both"/>
      </w:pPr>
    </w:p>
    <w:p w:rsidR="009A424D" w:rsidRDefault="009A424D" w:rsidP="009A424D">
      <w:pPr>
        <w:jc w:val="both"/>
      </w:pPr>
    </w:p>
    <w:p w:rsidR="009A424D" w:rsidRDefault="009A424D" w:rsidP="009A424D">
      <w:pPr>
        <w:jc w:val="both"/>
        <w:rPr>
          <w:sz w:val="28"/>
          <w:szCs w:val="28"/>
        </w:rPr>
      </w:pPr>
    </w:p>
    <w:p w:rsidR="009A424D" w:rsidRDefault="009A424D" w:rsidP="009A424D">
      <w:pPr>
        <w:jc w:val="both"/>
        <w:rPr>
          <w:sz w:val="28"/>
          <w:szCs w:val="28"/>
        </w:rPr>
      </w:pPr>
    </w:p>
    <w:p w:rsidR="009255C7" w:rsidRDefault="009255C7">
      <w:pPr>
        <w:jc w:val="both"/>
      </w:pPr>
    </w:p>
    <w:p w:rsidR="009255C7" w:rsidRDefault="009255C7">
      <w:pPr>
        <w:jc w:val="both"/>
      </w:pPr>
    </w:p>
    <w:p w:rsidR="009255C7" w:rsidRDefault="009255C7">
      <w:pPr>
        <w:jc w:val="both"/>
        <w:rPr>
          <w:sz w:val="28"/>
          <w:szCs w:val="28"/>
        </w:rPr>
      </w:pPr>
    </w:p>
    <w:p w:rsidR="009255C7" w:rsidRDefault="009255C7">
      <w:pPr>
        <w:jc w:val="both"/>
        <w:rPr>
          <w:sz w:val="28"/>
          <w:szCs w:val="28"/>
        </w:rPr>
      </w:pPr>
    </w:p>
    <w:sectPr w:rsidR="009255C7" w:rsidSect="009255C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90" w:rsidRDefault="00CF0C90">
      <w:r>
        <w:separator/>
      </w:r>
    </w:p>
  </w:endnote>
  <w:endnote w:type="continuationSeparator" w:id="0">
    <w:p w:rsidR="00CF0C90" w:rsidRDefault="00CF0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mo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90" w:rsidRDefault="00CF0C90">
      <w:r>
        <w:separator/>
      </w:r>
    </w:p>
  </w:footnote>
  <w:footnote w:type="continuationSeparator" w:id="0">
    <w:p w:rsidR="00CF0C90" w:rsidRDefault="00CF0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50AC"/>
    <w:multiLevelType w:val="hybridMultilevel"/>
    <w:tmpl w:val="1C80AC84"/>
    <w:lvl w:ilvl="0" w:tplc="EFAAF4D8">
      <w:start w:val="1"/>
      <w:numFmt w:val="decimal"/>
      <w:lvlText w:val="%1)"/>
      <w:lvlJc w:val="left"/>
      <w:pPr>
        <w:ind w:left="720" w:hanging="360"/>
      </w:pPr>
    </w:lvl>
    <w:lvl w:ilvl="1" w:tplc="885EF156">
      <w:start w:val="1"/>
      <w:numFmt w:val="lowerLetter"/>
      <w:lvlText w:val="%2."/>
      <w:lvlJc w:val="left"/>
      <w:pPr>
        <w:ind w:left="1440" w:hanging="360"/>
      </w:pPr>
    </w:lvl>
    <w:lvl w:ilvl="2" w:tplc="26ACEAB2">
      <w:start w:val="1"/>
      <w:numFmt w:val="lowerRoman"/>
      <w:lvlText w:val="%3."/>
      <w:lvlJc w:val="right"/>
      <w:pPr>
        <w:ind w:left="2160" w:hanging="180"/>
      </w:pPr>
    </w:lvl>
    <w:lvl w:ilvl="3" w:tplc="5CEE9E90">
      <w:start w:val="1"/>
      <w:numFmt w:val="decimal"/>
      <w:lvlText w:val="%4."/>
      <w:lvlJc w:val="left"/>
      <w:pPr>
        <w:ind w:left="2880" w:hanging="360"/>
      </w:pPr>
    </w:lvl>
    <w:lvl w:ilvl="4" w:tplc="72602FA2">
      <w:start w:val="1"/>
      <w:numFmt w:val="lowerLetter"/>
      <w:lvlText w:val="%5."/>
      <w:lvlJc w:val="left"/>
      <w:pPr>
        <w:ind w:left="3600" w:hanging="360"/>
      </w:pPr>
    </w:lvl>
    <w:lvl w:ilvl="5" w:tplc="E88A7F26">
      <w:start w:val="1"/>
      <w:numFmt w:val="lowerRoman"/>
      <w:lvlText w:val="%6."/>
      <w:lvlJc w:val="right"/>
      <w:pPr>
        <w:ind w:left="4320" w:hanging="180"/>
      </w:pPr>
    </w:lvl>
    <w:lvl w:ilvl="6" w:tplc="36000662">
      <w:start w:val="1"/>
      <w:numFmt w:val="decimal"/>
      <w:lvlText w:val="%7."/>
      <w:lvlJc w:val="left"/>
      <w:pPr>
        <w:ind w:left="5040" w:hanging="360"/>
      </w:pPr>
    </w:lvl>
    <w:lvl w:ilvl="7" w:tplc="31BEA6CA">
      <w:start w:val="1"/>
      <w:numFmt w:val="lowerLetter"/>
      <w:lvlText w:val="%8."/>
      <w:lvlJc w:val="left"/>
      <w:pPr>
        <w:ind w:left="5760" w:hanging="360"/>
      </w:pPr>
    </w:lvl>
    <w:lvl w:ilvl="8" w:tplc="38CE8CA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1F45"/>
    <w:multiLevelType w:val="hybridMultilevel"/>
    <w:tmpl w:val="7ECCC416"/>
    <w:lvl w:ilvl="0" w:tplc="25CEB6BC">
      <w:start w:val="1"/>
      <w:numFmt w:val="decimal"/>
      <w:lvlText w:val="%1."/>
      <w:lvlJc w:val="left"/>
      <w:pPr>
        <w:ind w:left="720" w:hanging="360"/>
      </w:pPr>
    </w:lvl>
    <w:lvl w:ilvl="1" w:tplc="D750DB62">
      <w:start w:val="1"/>
      <w:numFmt w:val="lowerLetter"/>
      <w:lvlText w:val="%2."/>
      <w:lvlJc w:val="left"/>
      <w:pPr>
        <w:ind w:left="1440" w:hanging="360"/>
      </w:pPr>
    </w:lvl>
    <w:lvl w:ilvl="2" w:tplc="CA188546">
      <w:start w:val="1"/>
      <w:numFmt w:val="lowerRoman"/>
      <w:lvlText w:val="%3."/>
      <w:lvlJc w:val="right"/>
      <w:pPr>
        <w:ind w:left="2160" w:hanging="180"/>
      </w:pPr>
    </w:lvl>
    <w:lvl w:ilvl="3" w:tplc="315E6D3C">
      <w:start w:val="1"/>
      <w:numFmt w:val="decimal"/>
      <w:lvlText w:val="%4."/>
      <w:lvlJc w:val="left"/>
      <w:pPr>
        <w:ind w:left="2880" w:hanging="360"/>
      </w:pPr>
    </w:lvl>
    <w:lvl w:ilvl="4" w:tplc="3556ABF2">
      <w:start w:val="1"/>
      <w:numFmt w:val="lowerLetter"/>
      <w:lvlText w:val="%5."/>
      <w:lvlJc w:val="left"/>
      <w:pPr>
        <w:ind w:left="3600" w:hanging="360"/>
      </w:pPr>
    </w:lvl>
    <w:lvl w:ilvl="5" w:tplc="0FACB65A">
      <w:start w:val="1"/>
      <w:numFmt w:val="lowerRoman"/>
      <w:lvlText w:val="%6."/>
      <w:lvlJc w:val="right"/>
      <w:pPr>
        <w:ind w:left="4320" w:hanging="180"/>
      </w:pPr>
    </w:lvl>
    <w:lvl w:ilvl="6" w:tplc="2F14A29C">
      <w:start w:val="1"/>
      <w:numFmt w:val="decimal"/>
      <w:lvlText w:val="%7."/>
      <w:lvlJc w:val="left"/>
      <w:pPr>
        <w:ind w:left="5040" w:hanging="360"/>
      </w:pPr>
    </w:lvl>
    <w:lvl w:ilvl="7" w:tplc="A25ADB78">
      <w:start w:val="1"/>
      <w:numFmt w:val="lowerLetter"/>
      <w:lvlText w:val="%8."/>
      <w:lvlJc w:val="left"/>
      <w:pPr>
        <w:ind w:left="5760" w:hanging="360"/>
      </w:pPr>
    </w:lvl>
    <w:lvl w:ilvl="8" w:tplc="4AEA745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B06CD"/>
    <w:multiLevelType w:val="hybridMultilevel"/>
    <w:tmpl w:val="38F2E916"/>
    <w:lvl w:ilvl="0" w:tplc="A014B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C4437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F42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32AFF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E24D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4E000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A4A9C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36ED9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36C1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4EC809B4"/>
    <w:multiLevelType w:val="hybridMultilevel"/>
    <w:tmpl w:val="E23EE12E"/>
    <w:lvl w:ilvl="0" w:tplc="57B2C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BFE73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7BAEE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3C12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D279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95E55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669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4A19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F362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4FF11EF3"/>
    <w:multiLevelType w:val="hybridMultilevel"/>
    <w:tmpl w:val="45A07EEE"/>
    <w:lvl w:ilvl="0" w:tplc="09EE6FB4">
      <w:start w:val="1"/>
      <w:numFmt w:val="decimal"/>
      <w:lvlText w:val="%1)"/>
      <w:lvlJc w:val="left"/>
      <w:pPr>
        <w:ind w:left="907" w:hanging="360"/>
      </w:pPr>
    </w:lvl>
    <w:lvl w:ilvl="1" w:tplc="D99A7BB2">
      <w:start w:val="1"/>
      <w:numFmt w:val="lowerLetter"/>
      <w:lvlText w:val="%2."/>
      <w:lvlJc w:val="left"/>
      <w:pPr>
        <w:ind w:left="1627" w:hanging="360"/>
      </w:pPr>
    </w:lvl>
    <w:lvl w:ilvl="2" w:tplc="BC686A62">
      <w:start w:val="1"/>
      <w:numFmt w:val="lowerRoman"/>
      <w:lvlText w:val="%3."/>
      <w:lvlJc w:val="right"/>
      <w:pPr>
        <w:ind w:left="2347" w:hanging="180"/>
      </w:pPr>
    </w:lvl>
    <w:lvl w:ilvl="3" w:tplc="A31E3054">
      <w:start w:val="1"/>
      <w:numFmt w:val="decimal"/>
      <w:lvlText w:val="%4."/>
      <w:lvlJc w:val="left"/>
      <w:pPr>
        <w:ind w:left="3067" w:hanging="360"/>
      </w:pPr>
    </w:lvl>
    <w:lvl w:ilvl="4" w:tplc="93687E18">
      <w:start w:val="1"/>
      <w:numFmt w:val="lowerLetter"/>
      <w:lvlText w:val="%5."/>
      <w:lvlJc w:val="left"/>
      <w:pPr>
        <w:ind w:left="3787" w:hanging="360"/>
      </w:pPr>
    </w:lvl>
    <w:lvl w:ilvl="5" w:tplc="D52CAC60">
      <w:start w:val="1"/>
      <w:numFmt w:val="lowerRoman"/>
      <w:lvlText w:val="%6."/>
      <w:lvlJc w:val="right"/>
      <w:pPr>
        <w:ind w:left="4507" w:hanging="180"/>
      </w:pPr>
    </w:lvl>
    <w:lvl w:ilvl="6" w:tplc="89A85456">
      <w:start w:val="1"/>
      <w:numFmt w:val="decimal"/>
      <w:lvlText w:val="%7."/>
      <w:lvlJc w:val="left"/>
      <w:pPr>
        <w:ind w:left="5227" w:hanging="360"/>
      </w:pPr>
    </w:lvl>
    <w:lvl w:ilvl="7" w:tplc="BA5E49EA">
      <w:start w:val="1"/>
      <w:numFmt w:val="lowerLetter"/>
      <w:lvlText w:val="%8."/>
      <w:lvlJc w:val="left"/>
      <w:pPr>
        <w:ind w:left="5947" w:hanging="360"/>
      </w:pPr>
    </w:lvl>
    <w:lvl w:ilvl="8" w:tplc="E85C8D66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51D776C6"/>
    <w:multiLevelType w:val="hybridMultilevel"/>
    <w:tmpl w:val="9D32ED20"/>
    <w:lvl w:ilvl="0" w:tplc="737E1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76CA4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C2D3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786C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B430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48A4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AC9A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281A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F842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7AF26D1"/>
    <w:multiLevelType w:val="hybridMultilevel"/>
    <w:tmpl w:val="B7641162"/>
    <w:lvl w:ilvl="0" w:tplc="5046DDE4">
      <w:start w:val="1"/>
      <w:numFmt w:val="decimal"/>
      <w:lvlText w:val="%1)"/>
      <w:lvlJc w:val="left"/>
      <w:pPr>
        <w:ind w:left="907" w:hanging="360"/>
      </w:pPr>
    </w:lvl>
    <w:lvl w:ilvl="1" w:tplc="22D0EC66">
      <w:start w:val="1"/>
      <w:numFmt w:val="lowerLetter"/>
      <w:lvlText w:val="%2."/>
      <w:lvlJc w:val="left"/>
      <w:pPr>
        <w:ind w:left="1627" w:hanging="360"/>
      </w:pPr>
    </w:lvl>
    <w:lvl w:ilvl="2" w:tplc="8CEE0A64">
      <w:start w:val="1"/>
      <w:numFmt w:val="lowerRoman"/>
      <w:lvlText w:val="%3."/>
      <w:lvlJc w:val="right"/>
      <w:pPr>
        <w:ind w:left="2347" w:hanging="180"/>
      </w:pPr>
    </w:lvl>
    <w:lvl w:ilvl="3" w:tplc="FA5EAF8C">
      <w:start w:val="1"/>
      <w:numFmt w:val="decimal"/>
      <w:lvlText w:val="%4."/>
      <w:lvlJc w:val="left"/>
      <w:pPr>
        <w:ind w:left="3067" w:hanging="360"/>
      </w:pPr>
    </w:lvl>
    <w:lvl w:ilvl="4" w:tplc="1370339A">
      <w:start w:val="1"/>
      <w:numFmt w:val="lowerLetter"/>
      <w:lvlText w:val="%5."/>
      <w:lvlJc w:val="left"/>
      <w:pPr>
        <w:ind w:left="3787" w:hanging="360"/>
      </w:pPr>
    </w:lvl>
    <w:lvl w:ilvl="5" w:tplc="2286B750">
      <w:start w:val="1"/>
      <w:numFmt w:val="lowerRoman"/>
      <w:lvlText w:val="%6."/>
      <w:lvlJc w:val="right"/>
      <w:pPr>
        <w:ind w:left="4507" w:hanging="180"/>
      </w:pPr>
    </w:lvl>
    <w:lvl w:ilvl="6" w:tplc="1130B702">
      <w:start w:val="1"/>
      <w:numFmt w:val="decimal"/>
      <w:lvlText w:val="%7."/>
      <w:lvlJc w:val="left"/>
      <w:pPr>
        <w:ind w:left="5227" w:hanging="360"/>
      </w:pPr>
    </w:lvl>
    <w:lvl w:ilvl="7" w:tplc="51F8F3D4">
      <w:start w:val="1"/>
      <w:numFmt w:val="lowerLetter"/>
      <w:lvlText w:val="%8."/>
      <w:lvlJc w:val="left"/>
      <w:pPr>
        <w:ind w:left="5947" w:hanging="360"/>
      </w:pPr>
    </w:lvl>
    <w:lvl w:ilvl="8" w:tplc="CA385314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5FE403F9"/>
    <w:multiLevelType w:val="hybridMultilevel"/>
    <w:tmpl w:val="4C9EB0FA"/>
    <w:lvl w:ilvl="0" w:tplc="E040A99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A2E60C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43C95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6AA0A0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D8C0F0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5E20F3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9ACCC4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79C957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E3824D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7C5E761A"/>
    <w:multiLevelType w:val="hybridMultilevel"/>
    <w:tmpl w:val="2E2E0042"/>
    <w:lvl w:ilvl="0" w:tplc="33104F80">
      <w:start w:val="1"/>
      <w:numFmt w:val="decimal"/>
      <w:lvlText w:val="%1."/>
      <w:lvlJc w:val="left"/>
      <w:pPr>
        <w:ind w:left="6740" w:hanging="360"/>
      </w:pPr>
    </w:lvl>
    <w:lvl w:ilvl="1" w:tplc="647433F6">
      <w:start w:val="1"/>
      <w:numFmt w:val="lowerLetter"/>
      <w:lvlText w:val="%2."/>
      <w:lvlJc w:val="left"/>
      <w:pPr>
        <w:ind w:left="1440" w:hanging="360"/>
      </w:pPr>
    </w:lvl>
    <w:lvl w:ilvl="2" w:tplc="C3E231B8">
      <w:start w:val="1"/>
      <w:numFmt w:val="lowerRoman"/>
      <w:lvlText w:val="%3."/>
      <w:lvlJc w:val="right"/>
      <w:pPr>
        <w:ind w:left="2160" w:hanging="180"/>
      </w:pPr>
    </w:lvl>
    <w:lvl w:ilvl="3" w:tplc="BE3EF982">
      <w:start w:val="1"/>
      <w:numFmt w:val="decimal"/>
      <w:lvlText w:val="%4."/>
      <w:lvlJc w:val="left"/>
      <w:pPr>
        <w:ind w:left="2880" w:hanging="360"/>
      </w:pPr>
    </w:lvl>
    <w:lvl w:ilvl="4" w:tplc="7A4C5256">
      <w:start w:val="1"/>
      <w:numFmt w:val="lowerLetter"/>
      <w:lvlText w:val="%5."/>
      <w:lvlJc w:val="left"/>
      <w:pPr>
        <w:ind w:left="3600" w:hanging="360"/>
      </w:pPr>
    </w:lvl>
    <w:lvl w:ilvl="5" w:tplc="213EA780">
      <w:start w:val="1"/>
      <w:numFmt w:val="lowerRoman"/>
      <w:lvlText w:val="%6."/>
      <w:lvlJc w:val="right"/>
      <w:pPr>
        <w:ind w:left="4320" w:hanging="180"/>
      </w:pPr>
    </w:lvl>
    <w:lvl w:ilvl="6" w:tplc="6E565424">
      <w:start w:val="1"/>
      <w:numFmt w:val="decimal"/>
      <w:lvlText w:val="%7."/>
      <w:lvlJc w:val="left"/>
      <w:pPr>
        <w:ind w:left="5040" w:hanging="360"/>
      </w:pPr>
    </w:lvl>
    <w:lvl w:ilvl="7" w:tplc="6D805C70">
      <w:start w:val="1"/>
      <w:numFmt w:val="lowerLetter"/>
      <w:lvlText w:val="%8."/>
      <w:lvlJc w:val="left"/>
      <w:pPr>
        <w:ind w:left="5760" w:hanging="360"/>
      </w:pPr>
    </w:lvl>
    <w:lvl w:ilvl="8" w:tplc="9140D1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5C7"/>
    <w:rsid w:val="00054BA6"/>
    <w:rsid w:val="009255C7"/>
    <w:rsid w:val="009A424D"/>
    <w:rsid w:val="00CF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C7"/>
    <w:rPr>
      <w:sz w:val="24"/>
      <w:szCs w:val="24"/>
      <w:lang w:eastAsia="ru-RU"/>
    </w:rPr>
  </w:style>
  <w:style w:type="paragraph" w:styleId="3">
    <w:name w:val="heading 3"/>
    <w:basedOn w:val="a"/>
    <w:qFormat/>
    <w:rsid w:val="009255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255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255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255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255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255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255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255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255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255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255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255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255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255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255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255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255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255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255C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255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9255C7"/>
  </w:style>
  <w:style w:type="paragraph" w:styleId="a5">
    <w:name w:val="Title"/>
    <w:basedOn w:val="a"/>
    <w:link w:val="a6"/>
    <w:qFormat/>
    <w:rsid w:val="009255C7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9255C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255C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255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255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255C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255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255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255C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255C7"/>
  </w:style>
  <w:style w:type="paragraph" w:customStyle="1" w:styleId="Footer">
    <w:name w:val="Footer"/>
    <w:basedOn w:val="a"/>
    <w:link w:val="CaptionChar"/>
    <w:uiPriority w:val="99"/>
    <w:unhideWhenUsed/>
    <w:rsid w:val="009255C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255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255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255C7"/>
  </w:style>
  <w:style w:type="table" w:styleId="ab">
    <w:name w:val="Table Grid"/>
    <w:basedOn w:val="a1"/>
    <w:rsid w:val="009255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255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255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255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255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255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255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255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255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255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255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255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255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255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255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255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255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255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255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255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255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255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255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255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255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255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255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255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255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255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255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255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255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255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255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255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255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255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9255C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255C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255C7"/>
    <w:rPr>
      <w:sz w:val="18"/>
    </w:rPr>
  </w:style>
  <w:style w:type="character" w:styleId="af">
    <w:name w:val="footnote reference"/>
    <w:uiPriority w:val="99"/>
    <w:unhideWhenUsed/>
    <w:rsid w:val="009255C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255C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255C7"/>
    <w:rPr>
      <w:sz w:val="20"/>
    </w:rPr>
  </w:style>
  <w:style w:type="character" w:styleId="af2">
    <w:name w:val="endnote reference"/>
    <w:uiPriority w:val="99"/>
    <w:semiHidden/>
    <w:unhideWhenUsed/>
    <w:rsid w:val="009255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255C7"/>
    <w:pPr>
      <w:spacing w:after="57"/>
    </w:pPr>
  </w:style>
  <w:style w:type="paragraph" w:styleId="21">
    <w:name w:val="toc 2"/>
    <w:basedOn w:val="a"/>
    <w:next w:val="a"/>
    <w:uiPriority w:val="39"/>
    <w:unhideWhenUsed/>
    <w:rsid w:val="009255C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255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255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255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255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255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255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255C7"/>
    <w:pPr>
      <w:spacing w:after="57"/>
      <w:ind w:left="2268"/>
    </w:pPr>
  </w:style>
  <w:style w:type="paragraph" w:styleId="af3">
    <w:name w:val="TOC Heading"/>
    <w:uiPriority w:val="39"/>
    <w:unhideWhenUsed/>
    <w:rsid w:val="009255C7"/>
  </w:style>
  <w:style w:type="paragraph" w:styleId="af4">
    <w:name w:val="table of figures"/>
    <w:basedOn w:val="a"/>
    <w:next w:val="a"/>
    <w:uiPriority w:val="99"/>
    <w:unhideWhenUsed/>
    <w:rsid w:val="009255C7"/>
  </w:style>
  <w:style w:type="paragraph" w:styleId="af5">
    <w:name w:val="Balloon Text"/>
    <w:basedOn w:val="a"/>
    <w:semiHidden/>
    <w:rsid w:val="009255C7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9255C7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9255C7"/>
    <w:pPr>
      <w:spacing w:after="120"/>
    </w:pPr>
  </w:style>
  <w:style w:type="paragraph" w:styleId="af8">
    <w:name w:val="Normal (Web)"/>
    <w:basedOn w:val="a"/>
    <w:link w:val="af9"/>
    <w:rsid w:val="009255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55C7"/>
  </w:style>
  <w:style w:type="character" w:customStyle="1" w:styleId="visited">
    <w:name w:val="visited"/>
    <w:basedOn w:val="a0"/>
    <w:link w:val="11"/>
    <w:rsid w:val="009255C7"/>
  </w:style>
  <w:style w:type="character" w:customStyle="1" w:styleId="blk">
    <w:name w:val="blk"/>
    <w:basedOn w:val="a0"/>
    <w:rsid w:val="009255C7"/>
  </w:style>
  <w:style w:type="character" w:customStyle="1" w:styleId="match">
    <w:name w:val="match"/>
    <w:basedOn w:val="a0"/>
    <w:rsid w:val="009255C7"/>
  </w:style>
  <w:style w:type="paragraph" w:customStyle="1" w:styleId="formattexttopleveltext">
    <w:name w:val="formattext topleveltext"/>
    <w:basedOn w:val="a"/>
    <w:rsid w:val="009255C7"/>
    <w:pPr>
      <w:spacing w:before="100" w:beforeAutospacing="1" w:after="100" w:afterAutospacing="1"/>
    </w:pPr>
  </w:style>
  <w:style w:type="paragraph" w:styleId="22">
    <w:name w:val="Body Text Indent 2"/>
    <w:basedOn w:val="a"/>
    <w:rsid w:val="009255C7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9255C7"/>
    <w:rPr>
      <w:sz w:val="26"/>
      <w:szCs w:val="26"/>
      <w:lang w:eastAsia="ru-RU"/>
    </w:rPr>
  </w:style>
  <w:style w:type="paragraph" w:customStyle="1" w:styleId="afa">
    <w:name w:val="Знак Знак Знак Знак Знак Знак Знак Знак Знак Знак Знак Знак"/>
    <w:basedOn w:val="a"/>
    <w:rsid w:val="009255C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9255C7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9255C7"/>
    <w:rPr>
      <w:b/>
      <w:sz w:val="24"/>
      <w:lang w:val="ru-RU" w:eastAsia="ru-RU" w:bidi="ar-SA"/>
    </w:rPr>
  </w:style>
  <w:style w:type="character" w:styleId="afb">
    <w:name w:val="Strong"/>
    <w:uiPriority w:val="22"/>
    <w:qFormat/>
    <w:rsid w:val="009255C7"/>
    <w:rPr>
      <w:b/>
      <w:bCs/>
    </w:rPr>
  </w:style>
  <w:style w:type="character" w:styleId="afc">
    <w:name w:val="Emphasis"/>
    <w:uiPriority w:val="20"/>
    <w:qFormat/>
    <w:rsid w:val="009255C7"/>
    <w:rPr>
      <w:i/>
      <w:iCs/>
    </w:rPr>
  </w:style>
  <w:style w:type="paragraph" w:customStyle="1" w:styleId="10">
    <w:name w:val="Обычный (веб)1"/>
    <w:uiPriority w:val="99"/>
    <w:semiHidden/>
    <w:unhideWhenUsed/>
    <w:rsid w:val="009A42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Заголовок 11"/>
    <w:link w:val="visited"/>
    <w:qFormat/>
    <w:rsid w:val="009A424D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f9">
    <w:name w:val="Обычный (веб) Знак"/>
    <w:link w:val="af8"/>
    <w:rsid w:val="00054BA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https://dzen.ru/rosreestr_nsk" TargetMode="External"/><Relationship Id="rId26" Type="http://schemas.openxmlformats.org/officeDocument/2006/relationships/hyperlink" Target="https://t.me/rosreestr_nsk" TargetMode="External"/><Relationship Id="rId39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ko@r54.rosreestr.ru" TargetMode="External"/><Relationship Id="rId34" Type="http://schemas.openxmlformats.org/officeDocument/2006/relationships/hyperlink" Target="mailto:oko@r54.rosreestr.ru" TargetMode="External"/><Relationship Id="rId42" Type="http://schemas.openxmlformats.org/officeDocument/2006/relationships/hyperlink" Target="https://vk.com/rosreestr_nsk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https://ok.ru/group/70000000987860" TargetMode="External"/><Relationship Id="rId25" Type="http://schemas.openxmlformats.org/officeDocument/2006/relationships/hyperlink" Target="https://dzen.ru/rosreestr_nsk" TargetMode="External"/><Relationship Id="rId33" Type="http://schemas.openxmlformats.org/officeDocument/2006/relationships/hyperlink" Target="https://pkk.rosreestr.ru/" TargetMode="External"/><Relationship Id="rId38" Type="http://schemas.openxmlformats.org/officeDocument/2006/relationships/hyperlink" Target="https://dzen.ru/rosreestr_nsk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hyperlink" Target="https://www.gosuslugi.ru/625710/1/form" TargetMode="External"/><Relationship Id="rId29" Type="http://schemas.openxmlformats.org/officeDocument/2006/relationships/hyperlink" Target="https://vk.com/rosreestr_nsk" TargetMode="External"/><Relationship Id="rId41" Type="http://schemas.openxmlformats.org/officeDocument/2006/relationships/hyperlink" Target="https://rosreestr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24" Type="http://schemas.openxmlformats.org/officeDocument/2006/relationships/hyperlink" Target="https://ok.ru/group/70000000987860" TargetMode="External"/><Relationship Id="rId32" Type="http://schemas.openxmlformats.org/officeDocument/2006/relationships/hyperlink" Target="https://t.me/rosreestr_nsk" TargetMode="External"/><Relationship Id="rId37" Type="http://schemas.openxmlformats.org/officeDocument/2006/relationships/hyperlink" Target="https://ok.ru/group/70000000987860" TargetMode="External"/><Relationship Id="rId40" Type="http://schemas.openxmlformats.org/officeDocument/2006/relationships/hyperlink" Target="mailto:oko@r54.rosreestr.ru" TargetMode="External"/><Relationship Id="rId45" Type="http://schemas.openxmlformats.org/officeDocument/2006/relationships/hyperlink" Target="https://t.me/rosreestr_n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hyperlink" Target="https://rosreestr.gov.ru/" TargetMode="External"/><Relationship Id="rId36" Type="http://schemas.openxmlformats.org/officeDocument/2006/relationships/hyperlink" Target="https://vk.com/rosreestr_nsk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https://t.me/rosreestr_nsk" TargetMode="External"/><Relationship Id="rId31" Type="http://schemas.openxmlformats.org/officeDocument/2006/relationships/hyperlink" Target="https://dzen.ru/rosreestr_nsk" TargetMode="External"/><Relationship Id="rId44" Type="http://schemas.openxmlformats.org/officeDocument/2006/relationships/hyperlink" Target="https://dzen.ru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mailto:oko@r54.rosreestr.ru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hyperlink" Target="mailto:oko@r54.rosreestr.ru" TargetMode="External"/><Relationship Id="rId30" Type="http://schemas.openxmlformats.org/officeDocument/2006/relationships/hyperlink" Target="https://ok.ru/group/70000000987860" TargetMode="External"/><Relationship Id="rId35" Type="http://schemas.openxmlformats.org/officeDocument/2006/relationships/hyperlink" Target="https://rosreestr.gov.ru/" TargetMode="External"/><Relationship Id="rId43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>Microsoft</Company>
  <LinksUpToDate>false</LinksUpToDate>
  <CharactersWithSpaces>20799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Совет</cp:lastModifiedBy>
  <cp:revision>2</cp:revision>
  <dcterms:created xsi:type="dcterms:W3CDTF">2024-12-06T07:24:00Z</dcterms:created>
  <dcterms:modified xsi:type="dcterms:W3CDTF">2024-12-06T07:24:00Z</dcterms:modified>
  <cp:version>917504</cp:version>
</cp:coreProperties>
</file>