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РОСРЕЕСТР РАЗЪЯСНЯЕТ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Новосибирский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Росреестр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провел горячую линию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Всероссийск</w:t>
      </w:r>
      <w:r>
        <w:rPr>
          <w:rFonts w:ascii="Times New Roman" w:hAnsi="Times New Roman" w:cs="Times New Roman"/>
          <w:b/>
          <w:sz w:val="28"/>
          <w:szCs w:val="28"/>
        </w:rPr>
        <w:t xml:space="preserve">ому</w:t>
      </w:r>
      <w:r>
        <w:rPr>
          <w:rFonts w:ascii="Times New Roman" w:hAnsi="Times New Roman" w:cs="Times New Roman"/>
          <w:b/>
          <w:sz w:val="28"/>
          <w:szCs w:val="28"/>
        </w:rPr>
        <w:t xml:space="preserve"> Д</w:t>
      </w:r>
      <w:r>
        <w:rPr>
          <w:rFonts w:ascii="Times New Roman" w:hAnsi="Times New Roman" w:cs="Times New Roman"/>
          <w:b/>
          <w:sz w:val="28"/>
          <w:szCs w:val="28"/>
        </w:rPr>
        <w:t xml:space="preserve">ню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правовой помощи детям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преддверии </w:t>
      </w:r>
      <w:r>
        <w:rPr>
          <w:rFonts w:ascii="Times New Roman" w:hAnsi="Times New Roman" w:cs="Times New Roman"/>
          <w:sz w:val="28"/>
          <w:szCs w:val="28"/>
        </w:rPr>
        <w:t xml:space="preserve">Всероссийско</w:t>
      </w:r>
      <w:r>
        <w:rPr>
          <w:rFonts w:ascii="Times New Roman" w:hAnsi="Times New Roman" w:cs="Times New Roman"/>
          <w:sz w:val="28"/>
          <w:szCs w:val="28"/>
        </w:rPr>
        <w:t xml:space="preserve">го</w:t>
      </w:r>
      <w:r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правовой помощи детям</w:t>
      </w:r>
      <w:r>
        <w:rPr>
          <w:rFonts w:ascii="Times New Roman" w:hAnsi="Times New Roman" w:cs="Times New Roman"/>
          <w:sz w:val="28"/>
          <w:szCs w:val="28"/>
        </w:rPr>
        <w:t xml:space="preserve"> в Управлении </w:t>
      </w:r>
      <w:r>
        <w:rPr>
          <w:rFonts w:ascii="Times New Roman" w:hAnsi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cs="Times New Roman"/>
          <w:sz w:val="28"/>
          <w:szCs w:val="28"/>
        </w:rPr>
        <w:t xml:space="preserve"> по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состоялась</w:t>
      </w:r>
      <w:r>
        <w:rPr>
          <w:rFonts w:ascii="Times New Roman" w:hAnsi="Times New Roman" w:cs="Times New Roman"/>
          <w:sz w:val="28"/>
          <w:szCs w:val="28"/>
        </w:rPr>
        <w:t xml:space="preserve"> «горячая» телефонная линия по вопросам сделок с недвижимостью с участием несовершеннолетних.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Публикуем ответ по одному из вопросов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Какие документы необходимо представить для оформления сделки дарения доли в квартире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несовершеннолетнего ребенка</w:t>
      </w:r>
      <w:r>
        <w:rPr>
          <w:rFonts w:ascii="Times New Roman" w:hAnsi="Times New Roman" w:cs="Times New Roman"/>
          <w:b/>
          <w:sz w:val="28"/>
          <w:szCs w:val="28"/>
        </w:rPr>
        <w:t xml:space="preserve">?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документов будет включать: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договор дарения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заявление о прекращении </w:t>
      </w:r>
      <w:r>
        <w:rPr>
          <w:rFonts w:ascii="Times New Roman" w:hAnsi="Times New Roman" w:cs="Times New Roman"/>
          <w:sz w:val="28"/>
          <w:szCs w:val="28"/>
        </w:rPr>
        <w:t xml:space="preserve">или переходе права</w:t>
      </w:r>
      <w:r>
        <w:rPr>
          <w:rFonts w:ascii="Times New Roman" w:hAnsi="Times New Roman" w:cs="Times New Roman"/>
          <w:sz w:val="28"/>
          <w:szCs w:val="28"/>
        </w:rPr>
        <w:t xml:space="preserve"> дарителя;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заявление о регистрации права общей долевой собственности ребенка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заявление о регистрации </w:t>
      </w:r>
      <w:r>
        <w:rPr>
          <w:rFonts w:ascii="Times New Roman" w:hAnsi="Times New Roman" w:cs="Times New Roman"/>
          <w:sz w:val="28"/>
          <w:szCs w:val="28"/>
        </w:rPr>
        <w:t xml:space="preserve">оставшейся доли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дарителя</w:t>
      </w:r>
      <w:r>
        <w:rPr>
          <w:rFonts w:ascii="Times New Roman" w:hAnsi="Times New Roman" w:cs="Times New Roman"/>
          <w:sz w:val="28"/>
          <w:szCs w:val="28"/>
        </w:rPr>
        <w:t xml:space="preserve">, если выделяется доля из собственности или из имеющейся доли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</w:t>
      </w:r>
      <w:r>
        <w:rPr>
          <w:rFonts w:ascii="Times New Roman" w:hAnsi="Times New Roman" w:cs="Times New Roman"/>
          <w:sz w:val="28"/>
          <w:szCs w:val="28"/>
        </w:rPr>
        <w:t xml:space="preserve">законного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представителя ребенка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(родителя, усыновителя или опекуна). Такими документами могут быть </w:t>
      </w:r>
      <w:r>
        <w:rPr>
          <w:rFonts w:ascii="Times New Roman" w:hAnsi="Times New Roman" w:cs="Times New Roman"/>
          <w:sz w:val="28"/>
          <w:szCs w:val="28"/>
        </w:rPr>
        <w:t xml:space="preserve">свидетельство о рождении, об усыновлении</w:t>
      </w:r>
      <w:r>
        <w:rPr>
          <w:rFonts w:ascii="Times New Roman" w:hAnsi="Times New Roman" w:cs="Times New Roman"/>
          <w:sz w:val="28"/>
          <w:szCs w:val="28"/>
        </w:rPr>
        <w:t xml:space="preserve">, судебный акт об установлении опеки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планируется подарить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долю из общей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(совместной или долевой), то договор дарения необходимо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удостоверить у нотариуса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В случае если передается целиком имеющаяся в собственности доля, вместо заявления о прекращении нужно представить заявление о переходе права.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Ребенок 14-17 лет (включительно) участвует в сделках с недвижимостью самостоятельно с согласия законного 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, то есть сам подписывает заявление и договор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лательщиком государственной пошлины за регистрацию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может выступать как сам несовершеннолетний, так и его законный представитель.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ребенок не достиг 14 лет, </w:t>
      </w:r>
      <w:r>
        <w:rPr>
          <w:rFonts w:ascii="Times New Roman" w:hAnsi="Times New Roman" w:cs="Times New Roman"/>
          <w:sz w:val="28"/>
          <w:szCs w:val="28"/>
        </w:rPr>
        <w:t xml:space="preserve">все юридически значимые действия за него соверша</w:t>
      </w:r>
      <w:r>
        <w:rPr>
          <w:rFonts w:ascii="Times New Roman" w:hAnsi="Times New Roman" w:cs="Times New Roman"/>
          <w:sz w:val="28"/>
          <w:szCs w:val="28"/>
        </w:rPr>
        <w:t xml:space="preserve">ют родители, усыновители или опекуны</w:t>
      </w:r>
      <w:r>
        <w:rPr>
          <w:rFonts w:ascii="Times New Roman" w:hAnsi="Times New Roman" w:cs="Times New Roman"/>
          <w:sz w:val="28"/>
          <w:szCs w:val="28"/>
        </w:rPr>
        <w:t xml:space="preserve">, в том </w:t>
      </w:r>
      <w:r>
        <w:rPr>
          <w:rFonts w:ascii="Times New Roman" w:hAnsi="Times New Roman" w:cs="Times New Roman"/>
          <w:sz w:val="28"/>
          <w:szCs w:val="28"/>
        </w:rPr>
        <w:t xml:space="preserve">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лательщиком государственной пошлины.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2024-11-25T02:57:29Z</dcterms:modified>
  <cp:version>917504</cp:version>
</cp:coreProperties>
</file>