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08D" w:rsidRDefault="003112D5" w:rsidP="003112D5">
      <w:pPr>
        <w:pStyle w:val="a3"/>
        <w:spacing w:before="0" w:beforeAutospacing="0" w:after="0" w:afterAutospacing="0"/>
        <w:jc w:val="both"/>
      </w:pPr>
      <w:r>
        <w:rPr>
          <w:noProof/>
        </w:rPr>
        <w:drawing>
          <wp:inline distT="0" distB="0" distL="0" distR="0" wp14:anchorId="49E8E487" wp14:editId="0693E19E">
            <wp:extent cx="1748155" cy="749300"/>
            <wp:effectExtent l="0" t="0" r="0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48155" cy="749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A108D">
        <w:t> </w:t>
      </w:r>
    </w:p>
    <w:p w:rsidR="003112D5" w:rsidRDefault="003112D5" w:rsidP="003112D5">
      <w:pPr>
        <w:pStyle w:val="a3"/>
        <w:spacing w:before="0" w:beforeAutospacing="0" w:after="0" w:afterAutospacing="0"/>
        <w:ind w:firstLine="709"/>
        <w:jc w:val="right"/>
        <w:rPr>
          <w:b/>
          <w:bCs/>
          <w:color w:val="00B0F0"/>
          <w:sz w:val="28"/>
          <w:szCs w:val="28"/>
        </w:rPr>
      </w:pPr>
      <w:r>
        <w:rPr>
          <w:b/>
          <w:bCs/>
          <w:color w:val="00B0F0"/>
          <w:sz w:val="28"/>
          <w:szCs w:val="28"/>
        </w:rPr>
        <w:t>УСЛУГИ РОСРЕЕСТРА</w:t>
      </w:r>
    </w:p>
    <w:p w:rsidR="003112D5" w:rsidRPr="003112D5" w:rsidRDefault="003112D5" w:rsidP="003112D5">
      <w:pPr>
        <w:pStyle w:val="a3"/>
        <w:spacing w:before="0" w:beforeAutospacing="0" w:after="0" w:afterAutospacing="0"/>
        <w:ind w:firstLine="709"/>
        <w:jc w:val="right"/>
        <w:rPr>
          <w:b/>
          <w:bCs/>
          <w:color w:val="00B0F0"/>
          <w:sz w:val="28"/>
          <w:szCs w:val="28"/>
        </w:rPr>
      </w:pPr>
    </w:p>
    <w:p w:rsidR="003112D5" w:rsidRDefault="003112D5" w:rsidP="003A108D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3A108D" w:rsidRDefault="00785416" w:rsidP="003A108D">
      <w:pPr>
        <w:pStyle w:val="a3"/>
        <w:spacing w:before="0" w:beforeAutospacing="0" w:after="0" w:afterAutospacing="0"/>
        <w:ind w:firstLine="709"/>
        <w:jc w:val="center"/>
      </w:pPr>
      <w:r>
        <w:rPr>
          <w:b/>
          <w:bCs/>
          <w:color w:val="000000"/>
          <w:sz w:val="28"/>
          <w:szCs w:val="28"/>
        </w:rPr>
        <w:t>К</w:t>
      </w:r>
      <w:r w:rsidR="003A108D">
        <w:rPr>
          <w:b/>
          <w:bCs/>
          <w:color w:val="000000"/>
          <w:sz w:val="28"/>
          <w:szCs w:val="28"/>
        </w:rPr>
        <w:t>ак заказать выписку из ЕГРН</w:t>
      </w:r>
    </w:p>
    <w:p w:rsidR="003A108D" w:rsidRDefault="003A108D" w:rsidP="003A108D">
      <w:pPr>
        <w:pStyle w:val="a3"/>
        <w:spacing w:before="0" w:beforeAutospacing="0" w:after="0" w:afterAutospacing="0" w:line="360" w:lineRule="auto"/>
        <w:ind w:firstLine="709"/>
        <w:jc w:val="both"/>
      </w:pPr>
      <w:r>
        <w:t> </w:t>
      </w:r>
    </w:p>
    <w:p w:rsidR="003A108D" w:rsidRDefault="003A108D" w:rsidP="003A108D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Выписка из Единого государственного реестра недвижимости (ЕГРН) является официальным документом, который содержит полные сведения о конкретном объекте недвижимости и подтверждает право собственности на него. Выписка может понадобиться для различных целей: например, покупка или продажа недвижимости, получение кредита, подтверждение прав на имущество. </w:t>
      </w:r>
      <w:bookmarkStart w:id="0" w:name="_GoBack"/>
      <w:bookmarkEnd w:id="0"/>
    </w:p>
    <w:p w:rsidR="003A108D" w:rsidRDefault="003A108D" w:rsidP="003A108D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Филиал ППК «Роскадастр» по Новосибирской области напоминает гражданам о способах получения выписки из ЕГРН:</w:t>
      </w:r>
    </w:p>
    <w:p w:rsidR="003A108D" w:rsidRDefault="003A108D" w:rsidP="003A108D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– в электронном виде: </w:t>
      </w:r>
      <w:r>
        <w:rPr>
          <w:i/>
          <w:iCs/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> </w:t>
      </w:r>
      <w:r>
        <w:rPr>
          <w:i/>
          <w:iCs/>
          <w:color w:val="000000"/>
          <w:sz w:val="28"/>
          <w:szCs w:val="28"/>
        </w:rPr>
        <w:t xml:space="preserve">портале </w:t>
      </w:r>
      <w:proofErr w:type="spellStart"/>
      <w:r>
        <w:rPr>
          <w:i/>
          <w:iCs/>
          <w:color w:val="000000"/>
          <w:sz w:val="28"/>
          <w:szCs w:val="28"/>
        </w:rPr>
        <w:t>Госуслуг</w:t>
      </w:r>
      <w:proofErr w:type="spellEnd"/>
      <w:r>
        <w:rPr>
          <w:color w:val="000000"/>
          <w:sz w:val="28"/>
          <w:szCs w:val="28"/>
        </w:rPr>
        <w:t>;</w:t>
      </w:r>
    </w:p>
    <w:p w:rsidR="003A108D" w:rsidRDefault="003A108D" w:rsidP="003A108D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– в бумажном виде: </w:t>
      </w:r>
      <w:r>
        <w:rPr>
          <w:i/>
          <w:iCs/>
          <w:color w:val="000000"/>
          <w:sz w:val="28"/>
          <w:szCs w:val="28"/>
        </w:rPr>
        <w:t>в офисах МФЦ</w:t>
      </w:r>
      <w:r>
        <w:rPr>
          <w:color w:val="000000"/>
          <w:sz w:val="28"/>
          <w:szCs w:val="28"/>
        </w:rPr>
        <w:t>;</w:t>
      </w:r>
    </w:p>
    <w:p w:rsidR="003A108D" w:rsidRDefault="003A108D" w:rsidP="003A108D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– в рамках </w:t>
      </w:r>
      <w:r>
        <w:rPr>
          <w:i/>
          <w:iCs/>
          <w:color w:val="000000"/>
          <w:sz w:val="28"/>
          <w:szCs w:val="28"/>
        </w:rPr>
        <w:t>выездного обслуживания</w:t>
      </w:r>
      <w:r>
        <w:rPr>
          <w:color w:val="000000"/>
          <w:sz w:val="28"/>
          <w:szCs w:val="28"/>
        </w:rPr>
        <w:t xml:space="preserve"> регионального </w:t>
      </w:r>
      <w:proofErr w:type="spellStart"/>
      <w:r>
        <w:rPr>
          <w:color w:val="000000"/>
          <w:sz w:val="28"/>
          <w:szCs w:val="28"/>
        </w:rPr>
        <w:t>Роскадастра</w:t>
      </w:r>
      <w:proofErr w:type="spellEnd"/>
      <w:r>
        <w:rPr>
          <w:color w:val="000000"/>
          <w:sz w:val="28"/>
          <w:szCs w:val="28"/>
        </w:rPr>
        <w:t>.</w:t>
      </w:r>
    </w:p>
    <w:p w:rsidR="003A108D" w:rsidRDefault="003A108D" w:rsidP="003A108D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b/>
          <w:bCs/>
          <w:color w:val="000000"/>
          <w:sz w:val="28"/>
          <w:szCs w:val="28"/>
        </w:rPr>
        <w:t xml:space="preserve">Портал </w:t>
      </w:r>
      <w:proofErr w:type="spellStart"/>
      <w:r>
        <w:rPr>
          <w:b/>
          <w:bCs/>
          <w:color w:val="000000"/>
          <w:sz w:val="28"/>
          <w:szCs w:val="28"/>
        </w:rPr>
        <w:t>Госуслуг</w:t>
      </w:r>
      <w:proofErr w:type="spellEnd"/>
    </w:p>
    <w:p w:rsidR="003A108D" w:rsidRDefault="003A108D" w:rsidP="003A108D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Заявители, имея учетную запись на </w:t>
      </w:r>
      <w:hyperlink r:id="rId5" w:tooltip="https://www.gosuslugi.ru/" w:history="1">
        <w:r>
          <w:rPr>
            <w:rStyle w:val="a4"/>
            <w:sz w:val="28"/>
            <w:szCs w:val="28"/>
          </w:rPr>
          <w:t xml:space="preserve">портале </w:t>
        </w:r>
        <w:proofErr w:type="spellStart"/>
        <w:r>
          <w:rPr>
            <w:rStyle w:val="a4"/>
            <w:sz w:val="28"/>
            <w:szCs w:val="28"/>
          </w:rPr>
          <w:t>Госуслуг</w:t>
        </w:r>
        <w:proofErr w:type="spellEnd"/>
      </w:hyperlink>
      <w:r>
        <w:rPr>
          <w:color w:val="000000"/>
          <w:sz w:val="28"/>
          <w:szCs w:val="28"/>
        </w:rPr>
        <w:t>, могут получить выписки из ЕГРН и копии документов. На главной странице портала в разделе «Справки/Выписки» необходимо выбрать «Выписка из ЕГРН». Для получения выписки нужно проверить корректность персональных и контактных данных в форме запроса, а также выбрать интересующий объект недвижимости. После оплаты счета, который поступит в личный кабинет, заявителю будет направлен запрашиваемый документ в электронном виде.</w:t>
      </w:r>
    </w:p>
    <w:p w:rsidR="003A108D" w:rsidRDefault="003A108D" w:rsidP="003A108D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Обращаем внимание, при самостоятельной распечатке электронный документ теряет юридическую силу. Получить бумажный документ с печатью можно в любом офисе центра «Мои Документы» (МФЦ) при предъявлении паспорта и номера заявления. </w:t>
      </w:r>
    </w:p>
    <w:p w:rsidR="003A108D" w:rsidRDefault="003A108D" w:rsidP="003A108D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С 2023 года персональные данные правообладателей – собственников, арендаторов и других людей, обладающих правами на недвижимость, доступны только им самим или с их согласия. Если такое согласие не подано в </w:t>
      </w:r>
      <w:proofErr w:type="spellStart"/>
      <w:r>
        <w:rPr>
          <w:color w:val="000000"/>
          <w:sz w:val="28"/>
          <w:szCs w:val="28"/>
        </w:rPr>
        <w:t>Росреестр</w:t>
      </w:r>
      <w:proofErr w:type="spellEnd"/>
      <w:r>
        <w:rPr>
          <w:color w:val="000000"/>
          <w:sz w:val="28"/>
          <w:szCs w:val="28"/>
        </w:rPr>
        <w:t>, другие люди не увидят в выписках данные правообладателей.</w:t>
      </w:r>
    </w:p>
    <w:p w:rsidR="003A108D" w:rsidRDefault="003A108D" w:rsidP="003A108D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b/>
          <w:bCs/>
          <w:color w:val="000000"/>
          <w:sz w:val="28"/>
          <w:szCs w:val="28"/>
        </w:rPr>
        <w:t>Центр «Мои Документы» (МФЦ)</w:t>
      </w:r>
    </w:p>
    <w:p w:rsidR="003A108D" w:rsidRDefault="003A108D" w:rsidP="003A108D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lastRenderedPageBreak/>
        <w:t xml:space="preserve">Запросить сведения ЕГРН и получить готовые документы можно в любом офисе </w:t>
      </w:r>
      <w:hyperlink r:id="rId6" w:tooltip="https://www.mfc-nso.ru" w:history="1">
        <w:r>
          <w:rPr>
            <w:rStyle w:val="a4"/>
            <w:sz w:val="28"/>
            <w:szCs w:val="28"/>
          </w:rPr>
          <w:t>центра</w:t>
        </w:r>
      </w:hyperlink>
      <w:r>
        <w:rPr>
          <w:color w:val="000000"/>
          <w:sz w:val="28"/>
          <w:szCs w:val="28"/>
        </w:rPr>
        <w:t xml:space="preserve"> «Мои Документы» (МФЦ). Посетив офис с необходимыми документами, можно подать заявления на все услуги, соответствующие конкретной жизненной ситуации, а также получить консультацию по пакету документов. По всем интересующим вас вопросам обращайтесь в Единую справочную службу по номеру: 052 или 8 (383) 217-70-52.</w:t>
      </w:r>
    </w:p>
    <w:p w:rsidR="003A108D" w:rsidRDefault="003A108D" w:rsidP="003A108D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b/>
          <w:bCs/>
          <w:color w:val="000000"/>
          <w:sz w:val="28"/>
          <w:szCs w:val="28"/>
        </w:rPr>
        <w:t>Выездное обслуживание филиала ППК «Роскадастр»</w:t>
      </w:r>
    </w:p>
    <w:p w:rsidR="003A108D" w:rsidRDefault="003A108D" w:rsidP="003A108D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Региональный Роскадастр предоставляет возможность дистанционного заказа для заявителей, желающих получить сведения из ЕГРН и воспользоваться услугами курьерской доставки документов, которые будут выданы по итогам рассмотрения запросов. Специалисты филиала могут выехать к заявителю в любое удобное место в заранее согласованное время. Данная услуга доступна на территории Новосибирска, за исключением Советского и Первомайского районов, а также микрорайона Пашино Калининского района.</w:t>
      </w:r>
    </w:p>
    <w:p w:rsidR="003A108D" w:rsidRDefault="003A108D" w:rsidP="003A108D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Услуги по выездному приему и курьерской доставке документов платные. Ветераны Великой Отечественной войны, инвалиды Великой Отечественной войны, дети-инвалиды и инвалиды с детства I группы, а также инвалиды I и II групп могут воспользоваться услугой бесплатно при предоставлении соответствующих документов. Запрос на получение услуг можно подать по ссылке https://svo.kadastr.ru, а также по телефону8 (383) 349-95-69, доб.3.</w:t>
      </w:r>
    </w:p>
    <w:p w:rsidR="003A108D" w:rsidRDefault="003A108D" w:rsidP="00D56BDA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С вопросами, связанными с получением сведений ЕГРН, следует обращаться в филиал ППК «Роскадастр» по Новосибирской области по телефону 8 (383) 349-95-69, доб.1, или в официальной </w:t>
      </w:r>
      <w:hyperlink r:id="rId7" w:tooltip="https://vk.com/kadastr_nso" w:history="1">
        <w:r>
          <w:rPr>
            <w:rStyle w:val="a4"/>
            <w:sz w:val="28"/>
            <w:szCs w:val="28"/>
          </w:rPr>
          <w:t>группе</w:t>
        </w:r>
      </w:hyperlink>
      <w:r>
        <w:rPr>
          <w:color w:val="000000"/>
          <w:sz w:val="28"/>
          <w:szCs w:val="28"/>
        </w:rPr>
        <w:t xml:space="preserve"> филиала «</w:t>
      </w:r>
      <w:proofErr w:type="spellStart"/>
      <w:r>
        <w:rPr>
          <w:color w:val="000000"/>
          <w:sz w:val="28"/>
          <w:szCs w:val="28"/>
        </w:rPr>
        <w:t>ВКонтакте</w:t>
      </w:r>
      <w:proofErr w:type="spellEnd"/>
      <w:r>
        <w:rPr>
          <w:color w:val="000000"/>
          <w:sz w:val="28"/>
          <w:szCs w:val="28"/>
        </w:rPr>
        <w:t>».</w:t>
      </w:r>
      <w:r>
        <w:t> </w:t>
      </w:r>
    </w:p>
    <w:p w:rsidR="003112D5" w:rsidRDefault="003112D5" w:rsidP="00D56BDA">
      <w:pPr>
        <w:pStyle w:val="a3"/>
        <w:spacing w:before="0" w:beforeAutospacing="0" w:after="0" w:afterAutospacing="0" w:line="360" w:lineRule="auto"/>
        <w:ind w:firstLine="709"/>
        <w:jc w:val="both"/>
      </w:pPr>
    </w:p>
    <w:p w:rsidR="003112D5" w:rsidRDefault="003112D5" w:rsidP="003112D5">
      <w:pPr>
        <w:autoSpaceDE w:val="0"/>
        <w:autoSpaceDN w:val="0"/>
        <w:adjustRightInd w:val="0"/>
        <w:spacing w:after="0" w:line="240" w:lineRule="auto"/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>м</w:t>
      </w:r>
      <w:r w:rsidRPr="00141714">
        <w:rPr>
          <w:rFonts w:ascii="Segoe UI" w:eastAsia="Quattrocento Sans" w:hAnsi="Segoe UI" w:cs="Segoe UI"/>
          <w:b/>
          <w:i/>
          <w:color w:val="000000"/>
        </w:rPr>
        <w:t xml:space="preserve">атериал подготовлен </w:t>
      </w:r>
      <w:r>
        <w:rPr>
          <w:rFonts w:ascii="Segoe UI" w:eastAsia="Quattrocento Sans" w:hAnsi="Segoe UI" w:cs="Segoe UI"/>
          <w:b/>
          <w:i/>
          <w:color w:val="000000"/>
        </w:rPr>
        <w:t>Управлением Росреестра</w:t>
      </w:r>
      <w:r w:rsidRPr="004F1513"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3112D5" w:rsidRDefault="003112D5" w:rsidP="003112D5">
      <w:pPr>
        <w:autoSpaceDE w:val="0"/>
        <w:autoSpaceDN w:val="0"/>
        <w:adjustRightInd w:val="0"/>
        <w:spacing w:after="0" w:line="240" w:lineRule="auto"/>
        <w:jc w:val="right"/>
        <w:rPr>
          <w:rFonts w:ascii="Segoe UI" w:eastAsia="Quattrocento Sans" w:hAnsi="Segoe UI" w:cs="Segoe UI"/>
          <w:b/>
          <w:i/>
          <w:color w:val="000000"/>
        </w:rPr>
      </w:pPr>
      <w:r w:rsidRPr="004F1513">
        <w:rPr>
          <w:rFonts w:ascii="Segoe UI" w:eastAsia="Quattrocento Sans" w:hAnsi="Segoe UI" w:cs="Segoe UI"/>
          <w:b/>
          <w:i/>
          <w:color w:val="000000"/>
        </w:rPr>
        <w:t>по Новосибирской области</w:t>
      </w:r>
      <w:r>
        <w:rPr>
          <w:rFonts w:ascii="Segoe UI" w:eastAsia="Quattrocento Sans" w:hAnsi="Segoe UI" w:cs="Segoe UI"/>
          <w:b/>
          <w:i/>
          <w:color w:val="000000"/>
        </w:rPr>
        <w:t xml:space="preserve"> и филиалом ППК «Роскадастр» по Новосибирской области</w:t>
      </w:r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3112D5" w:rsidRDefault="003112D5" w:rsidP="003112D5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3112D5" w:rsidRPr="00141714" w:rsidRDefault="003112D5" w:rsidP="003112D5">
      <w:pPr>
        <w:autoSpaceDE w:val="0"/>
        <w:autoSpaceDN w:val="0"/>
        <w:adjustRightInd w:val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1309B2" wp14:editId="5967CA4E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2576D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3112D5" w:rsidRPr="00141714" w:rsidRDefault="003112D5" w:rsidP="003112D5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3112D5" w:rsidRPr="00141714" w:rsidRDefault="003112D5" w:rsidP="003112D5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3112D5" w:rsidRPr="00141714" w:rsidRDefault="003112D5" w:rsidP="003112D5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3112D5" w:rsidRPr="00141714" w:rsidRDefault="003112D5" w:rsidP="003112D5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3112D5" w:rsidRPr="00141714" w:rsidRDefault="003112D5" w:rsidP="003112D5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3112D5" w:rsidRPr="00141714" w:rsidRDefault="003112D5" w:rsidP="003112D5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3112D5" w:rsidRPr="00141714" w:rsidRDefault="003112D5" w:rsidP="003112D5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Электронная почта: </w:t>
      </w:r>
    </w:p>
    <w:p w:rsidR="003112D5" w:rsidRPr="00141714" w:rsidRDefault="003112D5" w:rsidP="003112D5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Pr="003E08DB">
          <w:rPr>
            <w:rStyle w:val="a4"/>
            <w:rFonts w:ascii="Segoe UI" w:hAnsi="Segoe UI" w:cs="Segoe UI"/>
            <w:sz w:val="18"/>
            <w:szCs w:val="20"/>
            <w:lang w:val="x-none"/>
          </w:rPr>
          <w:t>oko@r</w:t>
        </w:r>
        <w:r w:rsidRPr="003E08DB">
          <w:rPr>
            <w:rStyle w:val="a4"/>
            <w:rFonts w:ascii="Segoe UI" w:hAnsi="Segoe UI" w:cs="Segoe UI"/>
            <w:sz w:val="18"/>
            <w:szCs w:val="20"/>
          </w:rPr>
          <w:t>54</w:t>
        </w:r>
        <w:r w:rsidRPr="003E08DB">
          <w:rPr>
            <w:rStyle w:val="a4"/>
            <w:rFonts w:ascii="Segoe UI" w:hAnsi="Segoe UI" w:cs="Segoe UI"/>
            <w:sz w:val="18"/>
            <w:szCs w:val="20"/>
            <w:lang w:val="x-none"/>
          </w:rPr>
          <w:t>.rosreestr.ru</w:t>
        </w:r>
      </w:hyperlink>
      <w:r w:rsidRPr="00141714">
        <w:rPr>
          <w:rFonts w:ascii="Segoe UI" w:hAnsi="Segoe UI" w:cs="Segoe UI"/>
          <w:color w:val="000000"/>
          <w:sz w:val="16"/>
          <w:szCs w:val="18"/>
          <w:lang w:val="x-none"/>
        </w:rPr>
        <w:t xml:space="preserve"> </w:t>
      </w:r>
    </w:p>
    <w:p w:rsidR="003112D5" w:rsidRPr="00141714" w:rsidRDefault="003112D5" w:rsidP="003112D5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  <w:lang w:val="x-none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Сайт: </w:t>
      </w:r>
      <w:hyperlink r:id="rId9" w:history="1">
        <w:proofErr w:type="spellStart"/>
        <w:r w:rsidRPr="00141714">
          <w:rPr>
            <w:rFonts w:ascii="Segoe UI" w:hAnsi="Segoe UI" w:cs="Segoe UI"/>
            <w:color w:val="0000FF"/>
            <w:sz w:val="20"/>
            <w:szCs w:val="20"/>
            <w:u w:val="single"/>
            <w:lang w:val="x-none"/>
          </w:rPr>
          <w:t>Росреестр</w:t>
        </w:r>
        <w:proofErr w:type="spellEnd"/>
      </w:hyperlink>
    </w:p>
    <w:p w:rsidR="003112D5" w:rsidRDefault="003112D5" w:rsidP="003112D5">
      <w:pPr>
        <w:spacing w:after="0" w:line="240" w:lineRule="auto"/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proofErr w:type="spellStart"/>
        <w:r>
          <w:rPr>
            <w:rFonts w:ascii="Segoe UI" w:hAnsi="Segoe UI" w:cs="Segoe UI"/>
            <w:color w:val="0000FF"/>
            <w:sz w:val="18"/>
            <w:szCs w:val="18"/>
            <w:u w:val="single"/>
            <w:lang w:val="x-non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 w:rsidRPr="00C74705">
          <w:rPr>
            <w:rStyle w:val="a4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4"/>
          <w:rFonts w:ascii="Segoe UI" w:hAnsi="Segoe UI" w:cs="Segoe UI"/>
          <w:sz w:val="18"/>
          <w:szCs w:val="18"/>
        </w:rPr>
        <w:t xml:space="preserve">, </w:t>
      </w:r>
      <w:hyperlink r:id="rId12" w:history="1">
        <w:r w:rsidRPr="00967E00">
          <w:rPr>
            <w:rStyle w:val="a4"/>
            <w:rFonts w:ascii="Segoe UI" w:hAnsi="Segoe UI" w:cs="Segoe UI"/>
            <w:sz w:val="20"/>
            <w:szCs w:val="20"/>
            <w:lang w:val="x-none"/>
          </w:rPr>
          <w:t>Яндекс</w:t>
        </w:r>
        <w:r w:rsidRPr="00967E00">
          <w:rPr>
            <w:rStyle w:val="a4"/>
            <w:rFonts w:ascii="Segoe UI" w:hAnsi="Segoe UI" w:cs="Segoe UI"/>
            <w:sz w:val="20"/>
            <w:szCs w:val="20"/>
          </w:rPr>
          <w:t>.</w:t>
        </w:r>
        <w:r w:rsidRPr="00967E00">
          <w:rPr>
            <w:rStyle w:val="a4"/>
            <w:rFonts w:ascii="Segoe UI" w:hAnsi="Segoe UI" w:cs="Segoe UI"/>
            <w:sz w:val="20"/>
            <w:szCs w:val="20"/>
            <w:lang w:val="x-none"/>
          </w:rPr>
          <w:t>Дзен</w:t>
        </w:r>
      </w:hyperlink>
      <w:r w:rsidRPr="00F21BF8">
        <w:rPr>
          <w:rStyle w:val="a4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 w:rsidRPr="00141714">
          <w:rPr>
            <w:rStyle w:val="a4"/>
            <w:rFonts w:ascii="Segoe UI" w:hAnsi="Segoe UI" w:cs="Segoe UI"/>
            <w:sz w:val="20"/>
          </w:rPr>
          <w:t>Телеграм</w:t>
        </w:r>
        <w:proofErr w:type="spellEnd"/>
      </w:hyperlink>
    </w:p>
    <w:p w:rsidR="003112D5" w:rsidRDefault="003112D5" w:rsidP="00D56BDA">
      <w:pPr>
        <w:pStyle w:val="a3"/>
        <w:spacing w:before="0" w:beforeAutospacing="0" w:after="0" w:afterAutospacing="0" w:line="360" w:lineRule="auto"/>
        <w:ind w:firstLine="709"/>
        <w:jc w:val="both"/>
      </w:pPr>
    </w:p>
    <w:p w:rsidR="003A108D" w:rsidRDefault="003A108D" w:rsidP="003A108D">
      <w:pPr>
        <w:pStyle w:val="a3"/>
        <w:spacing w:before="0" w:beforeAutospacing="0" w:after="0" w:afterAutospacing="0"/>
        <w:jc w:val="right"/>
      </w:pPr>
      <w:r>
        <w:t> </w:t>
      </w:r>
    </w:p>
    <w:p w:rsidR="003A108D" w:rsidRDefault="003A108D" w:rsidP="003A108D">
      <w:pPr>
        <w:pStyle w:val="a3"/>
        <w:spacing w:before="0" w:beforeAutospacing="0" w:after="0" w:afterAutospacing="0"/>
        <w:jc w:val="right"/>
      </w:pPr>
      <w:r>
        <w:t> </w:t>
      </w:r>
    </w:p>
    <w:p w:rsidR="003A108D" w:rsidRDefault="003A108D" w:rsidP="003A108D">
      <w:pPr>
        <w:pStyle w:val="a3"/>
        <w:spacing w:before="0" w:beforeAutospacing="0" w:after="0" w:afterAutospacing="0"/>
        <w:jc w:val="right"/>
      </w:pPr>
      <w:r>
        <w:t> </w:t>
      </w:r>
    </w:p>
    <w:p w:rsidR="003A108D" w:rsidRDefault="003A108D" w:rsidP="003A108D">
      <w:pPr>
        <w:pStyle w:val="a3"/>
        <w:spacing w:before="0" w:beforeAutospacing="0" w:after="0" w:afterAutospacing="0"/>
        <w:jc w:val="right"/>
      </w:pPr>
      <w:r>
        <w:t> </w:t>
      </w:r>
    </w:p>
    <w:p w:rsidR="00D61DEE" w:rsidRDefault="00D61DEE"/>
    <w:sectPr w:rsidR="00D61D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443"/>
    <w:rsid w:val="00116443"/>
    <w:rsid w:val="003112D5"/>
    <w:rsid w:val="003A108D"/>
    <w:rsid w:val="00785416"/>
    <w:rsid w:val="007A3BEF"/>
    <w:rsid w:val="00D56BDA"/>
    <w:rsid w:val="00D61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32451"/>
  <w15:chartTrackingRefBased/>
  <w15:docId w15:val="{F37D9AF6-C35E-4C5B-8B9A-21531E76D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45740,bqiaagaaeyqcaaagiaiaaaofsqaaba2xaaaaaaaaaaaaaaaaaaaaaaaaaaaaaaaaaaaaaaaaaaaaaaaaaaaaaaaaaaaaaaaaaaaaaaaaaaaaaaaaaaaaaaaaaaaaaaaaaaaaaaaaaaaaaaaaaaaaaaaaaaaaaaaaaaaaaaaaaaaaaaaaaaaaaaaaaaaaaaaaaaaaaaaaaaaaaaaaaaaaaaaaaaaaaaaaaaaaaaa"/>
    <w:basedOn w:val="a"/>
    <w:rsid w:val="003A10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A10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A108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A3B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A3B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6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kadastr_nso" TargetMode="External"/><Relationship Id="rId12" Type="http://schemas.openxmlformats.org/officeDocument/2006/relationships/hyperlink" Target="https://dzen.ru/rosreestr_ns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fc-nso.ru" TargetMode="External"/><Relationship Id="rId11" Type="http://schemas.openxmlformats.org/officeDocument/2006/relationships/hyperlink" Target="https://ok.ru/group/70000000987860" TargetMode="External"/><Relationship Id="rId5" Type="http://schemas.openxmlformats.org/officeDocument/2006/relationships/hyperlink" Target="https://www.gosuslugi.ru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</dc:creator>
  <cp:keywords/>
  <dc:description/>
  <cp:lastModifiedBy>kni</cp:lastModifiedBy>
  <cp:revision>7</cp:revision>
  <cp:lastPrinted>2024-08-26T05:53:00Z</cp:lastPrinted>
  <dcterms:created xsi:type="dcterms:W3CDTF">2024-08-23T06:25:00Z</dcterms:created>
  <dcterms:modified xsi:type="dcterms:W3CDTF">2024-08-27T07:53:00Z</dcterms:modified>
</cp:coreProperties>
</file>