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06" w:rsidRDefault="00296F06" w:rsidP="00296F06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296F06" w:rsidRDefault="00296F06" w:rsidP="00296F06">
      <w:pPr>
        <w:jc w:val="center"/>
        <w:rPr>
          <w:b/>
        </w:rPr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 26.04.2024   № 10</w:t>
      </w:r>
    </w:p>
    <w:p w:rsidR="00296F06" w:rsidRPr="00296F06" w:rsidRDefault="00296F06" w:rsidP="00296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6F06">
        <w:rPr>
          <w:rFonts w:ascii="Times New Roman" w:hAnsi="Times New Roman"/>
          <w:sz w:val="24"/>
          <w:szCs w:val="24"/>
        </w:rPr>
        <w:t>АДМИНИСТРАЦИЯ СУЗДАЛЬСКОГО СЕЛЬСОВЕТА</w:t>
      </w:r>
    </w:p>
    <w:p w:rsidR="00296F06" w:rsidRPr="00296F06" w:rsidRDefault="00296F06" w:rsidP="00296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6F06">
        <w:rPr>
          <w:rFonts w:ascii="Times New Roman" w:hAnsi="Times New Roman"/>
          <w:sz w:val="24"/>
          <w:szCs w:val="24"/>
        </w:rPr>
        <w:t>ДОВОЛЕНСКОГО РАЙОНА НОВОСИБИРСКОЙ ОБЛАСТИ</w:t>
      </w:r>
    </w:p>
    <w:p w:rsidR="00296F06" w:rsidRPr="00296F06" w:rsidRDefault="00296F06" w:rsidP="00296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6F06" w:rsidRPr="00296F06" w:rsidRDefault="00296F06" w:rsidP="00296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6F06" w:rsidRPr="00296F06" w:rsidRDefault="00296F06" w:rsidP="00296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6F06">
        <w:rPr>
          <w:rFonts w:ascii="Times New Roman" w:hAnsi="Times New Roman"/>
          <w:sz w:val="24"/>
          <w:szCs w:val="24"/>
        </w:rPr>
        <w:t>ПОСТАНОВЛЕНИЕ</w:t>
      </w:r>
    </w:p>
    <w:p w:rsidR="00296F06" w:rsidRPr="00296F06" w:rsidRDefault="00296F06" w:rsidP="00296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6F06" w:rsidRPr="00296F06" w:rsidRDefault="00296F06" w:rsidP="00296F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F06" w:rsidRPr="00296F06" w:rsidRDefault="00296F06" w:rsidP="00296F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F06">
        <w:rPr>
          <w:rFonts w:ascii="Times New Roman" w:hAnsi="Times New Roman"/>
          <w:sz w:val="24"/>
          <w:szCs w:val="24"/>
        </w:rPr>
        <w:t>26.04.2024                                                                                                          № 18</w:t>
      </w:r>
    </w:p>
    <w:p w:rsidR="00296F06" w:rsidRPr="00296F06" w:rsidRDefault="00296F06" w:rsidP="00296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6F06" w:rsidRPr="00296F06" w:rsidRDefault="00296F06" w:rsidP="00296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6F06">
        <w:rPr>
          <w:rFonts w:ascii="Times New Roman" w:hAnsi="Times New Roman"/>
          <w:sz w:val="24"/>
          <w:szCs w:val="24"/>
        </w:rPr>
        <w:t>Об утверждении отчета об исполнении бюджета</w:t>
      </w:r>
    </w:p>
    <w:p w:rsidR="00296F06" w:rsidRPr="00296F06" w:rsidRDefault="00296F06" w:rsidP="00296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6F06">
        <w:rPr>
          <w:rFonts w:ascii="Times New Roman" w:hAnsi="Times New Roman"/>
          <w:sz w:val="24"/>
          <w:szCs w:val="24"/>
        </w:rPr>
        <w:t>Суздальского сельсовета Доволенского района Новосибирской области</w:t>
      </w:r>
    </w:p>
    <w:p w:rsidR="00296F06" w:rsidRPr="00296F06" w:rsidRDefault="00296F06" w:rsidP="00296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6F06">
        <w:rPr>
          <w:rFonts w:ascii="Times New Roman" w:hAnsi="Times New Roman"/>
          <w:sz w:val="24"/>
          <w:szCs w:val="24"/>
        </w:rPr>
        <w:t xml:space="preserve"> за 3 месяца 2024 года</w:t>
      </w:r>
    </w:p>
    <w:p w:rsidR="00296F06" w:rsidRPr="00296F06" w:rsidRDefault="00296F06" w:rsidP="00296F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F06" w:rsidRPr="00296F06" w:rsidRDefault="00296F06" w:rsidP="00296F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F06">
        <w:rPr>
          <w:rFonts w:ascii="Times New Roman" w:hAnsi="Times New Roman"/>
          <w:sz w:val="24"/>
          <w:szCs w:val="24"/>
        </w:rPr>
        <w:t xml:space="preserve">     В соответствии с пунктом 5 статьи 264.2 Бюджетного кодекса Российской Федерации, </w:t>
      </w:r>
    </w:p>
    <w:p w:rsidR="00296F06" w:rsidRPr="00296F06" w:rsidRDefault="00296F06" w:rsidP="00296F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6F06">
        <w:rPr>
          <w:rFonts w:ascii="Times New Roman" w:hAnsi="Times New Roman"/>
          <w:sz w:val="24"/>
          <w:szCs w:val="24"/>
        </w:rPr>
        <w:t>ПОСТАНОВЛЯЮ:</w:t>
      </w:r>
    </w:p>
    <w:p w:rsidR="00296F06" w:rsidRPr="00296F06" w:rsidRDefault="00296F06" w:rsidP="00296F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F06">
        <w:rPr>
          <w:rFonts w:ascii="Times New Roman" w:hAnsi="Times New Roman"/>
          <w:b/>
          <w:sz w:val="24"/>
          <w:szCs w:val="24"/>
        </w:rPr>
        <w:t xml:space="preserve">     </w:t>
      </w:r>
      <w:r w:rsidRPr="00296F06">
        <w:rPr>
          <w:rFonts w:ascii="Times New Roman" w:hAnsi="Times New Roman"/>
          <w:sz w:val="24"/>
          <w:szCs w:val="24"/>
        </w:rPr>
        <w:t>1.  Утвердить прилагаемый отчет об исполнении бюджета Суздальского сельсовета Доволенского района Новосибирской области за 3 месяца 2024 года.</w:t>
      </w:r>
    </w:p>
    <w:p w:rsidR="00296F06" w:rsidRPr="00296F06" w:rsidRDefault="00296F06" w:rsidP="00296F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F06" w:rsidRPr="00296F06" w:rsidRDefault="00296F06" w:rsidP="00296F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F06" w:rsidRPr="00296F06" w:rsidRDefault="00296F06" w:rsidP="00296F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F06">
        <w:rPr>
          <w:rFonts w:ascii="Times New Roman" w:hAnsi="Times New Roman"/>
          <w:sz w:val="24"/>
          <w:szCs w:val="24"/>
        </w:rPr>
        <w:t>Глава Суздальского сельсовета</w:t>
      </w:r>
    </w:p>
    <w:p w:rsidR="00296F06" w:rsidRPr="00296F06" w:rsidRDefault="00296F06" w:rsidP="00296F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F06">
        <w:rPr>
          <w:rFonts w:ascii="Times New Roman" w:hAnsi="Times New Roman"/>
          <w:sz w:val="24"/>
          <w:szCs w:val="24"/>
        </w:rPr>
        <w:t xml:space="preserve">Доволенского района </w:t>
      </w:r>
    </w:p>
    <w:p w:rsidR="00296F06" w:rsidRPr="00296F06" w:rsidRDefault="00296F06" w:rsidP="00296F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F06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Н.А. Казанцев</w:t>
      </w:r>
    </w:p>
    <w:p w:rsidR="00296F06" w:rsidRDefault="00296F06" w:rsidP="00296F06">
      <w:pPr>
        <w:jc w:val="center"/>
      </w:pPr>
    </w:p>
    <w:p w:rsidR="00296F06" w:rsidRDefault="00296F06" w:rsidP="00296F06"/>
    <w:p w:rsidR="00185E42" w:rsidRDefault="00185E42">
      <w:pPr>
        <w:rPr>
          <w:rFonts w:ascii="Times New Roman" w:hAnsi="Times New Roman"/>
          <w:sz w:val="24"/>
          <w:szCs w:val="24"/>
        </w:rPr>
      </w:pPr>
    </w:p>
    <w:p w:rsidR="00296F06" w:rsidRDefault="00296F06">
      <w:pPr>
        <w:rPr>
          <w:rFonts w:ascii="Times New Roman" w:hAnsi="Times New Roman"/>
          <w:sz w:val="24"/>
          <w:szCs w:val="24"/>
        </w:rPr>
      </w:pPr>
    </w:p>
    <w:p w:rsidR="00296F06" w:rsidRDefault="00296F06">
      <w:pPr>
        <w:rPr>
          <w:rFonts w:ascii="Times New Roman" w:hAnsi="Times New Roman"/>
          <w:sz w:val="24"/>
          <w:szCs w:val="24"/>
        </w:rPr>
      </w:pPr>
    </w:p>
    <w:p w:rsidR="00296F06" w:rsidRDefault="00296F06">
      <w:pPr>
        <w:rPr>
          <w:rFonts w:ascii="Times New Roman" w:hAnsi="Times New Roman"/>
          <w:sz w:val="24"/>
          <w:szCs w:val="24"/>
        </w:rPr>
      </w:pPr>
    </w:p>
    <w:p w:rsidR="00296F06" w:rsidRDefault="00296F06">
      <w:pPr>
        <w:rPr>
          <w:rFonts w:ascii="Times New Roman" w:hAnsi="Times New Roman"/>
          <w:sz w:val="24"/>
          <w:szCs w:val="24"/>
        </w:rPr>
      </w:pPr>
    </w:p>
    <w:p w:rsidR="00296F06" w:rsidRDefault="00296F06">
      <w:pPr>
        <w:rPr>
          <w:rFonts w:ascii="Times New Roman" w:hAnsi="Times New Roman"/>
          <w:sz w:val="24"/>
          <w:szCs w:val="24"/>
        </w:rPr>
      </w:pPr>
    </w:p>
    <w:p w:rsidR="00296F06" w:rsidRDefault="00296F06">
      <w:pPr>
        <w:rPr>
          <w:rFonts w:ascii="Times New Roman" w:hAnsi="Times New Roman"/>
          <w:sz w:val="24"/>
          <w:szCs w:val="24"/>
        </w:rPr>
      </w:pPr>
    </w:p>
    <w:p w:rsidR="00296F06" w:rsidRDefault="00296F06">
      <w:pPr>
        <w:rPr>
          <w:rFonts w:ascii="Times New Roman" w:hAnsi="Times New Roman"/>
          <w:sz w:val="24"/>
          <w:szCs w:val="24"/>
        </w:rPr>
      </w:pPr>
    </w:p>
    <w:p w:rsidR="00296F06" w:rsidRDefault="00296F06">
      <w:pPr>
        <w:rPr>
          <w:rFonts w:ascii="Times New Roman" w:hAnsi="Times New Roman"/>
          <w:sz w:val="24"/>
          <w:szCs w:val="24"/>
        </w:rPr>
        <w:sectPr w:rsidR="00296F06" w:rsidSect="00185E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371"/>
        <w:gridCol w:w="1414"/>
        <w:gridCol w:w="2544"/>
        <w:gridCol w:w="2109"/>
        <w:gridCol w:w="2110"/>
        <w:gridCol w:w="2110"/>
      </w:tblGrid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296F06">
              <w:rPr>
                <w:rFonts w:ascii="Arial" w:eastAsiaTheme="minorHAnsi" w:hAnsi="Arial" w:cs="Arial"/>
                <w:color w:val="000000"/>
              </w:rPr>
              <w:t>УТВЕРЖДЕН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296F06">
              <w:rPr>
                <w:rFonts w:ascii="Arial" w:eastAsiaTheme="minorHAnsi" w:hAnsi="Arial" w:cs="Arial"/>
                <w:color w:val="000000"/>
              </w:rPr>
              <w:t>Постановлением администрации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296F06">
              <w:rPr>
                <w:rFonts w:ascii="Arial" w:eastAsiaTheme="minorHAnsi" w:hAnsi="Arial" w:cs="Arial"/>
                <w:color w:val="000000"/>
              </w:rPr>
              <w:t>Суздальского сельсовета Доволенского района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296F06">
              <w:rPr>
                <w:rFonts w:ascii="Arial" w:eastAsiaTheme="minorHAnsi" w:hAnsi="Arial" w:cs="Arial"/>
                <w:color w:val="000000"/>
              </w:rPr>
              <w:t>Новосибирской области от 26.04.2024 № 18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296F06">
              <w:rPr>
                <w:rFonts w:ascii="Arial" w:eastAsiaTheme="minorHAnsi" w:hAnsi="Arial" w:cs="Arial"/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 1 апреля 2024 г.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01.04.2024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1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Администрация Суздальского сельсовета Доволенского района Новосибирской области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509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2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50610425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37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296F06">
              <w:rPr>
                <w:rFonts w:ascii="Arial" w:eastAsiaTheme="minorHAnsi" w:hAnsi="Arial" w:cs="Arial"/>
                <w:b/>
                <w:bCs/>
                <w:color w:val="000000"/>
              </w:rPr>
              <w:t xml:space="preserve">                                 1. Доходы бюджета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211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3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proofErr w:type="spellStart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1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12 061 034,00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3 449 921,08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8 611 112,92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37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7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1 685 000,00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360 415,01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1 326 461,79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437 600,00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77 260,13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362 216,67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437 600,00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77 260,13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362 216,67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437 600,00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75 383,33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362 216,67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000 1 01 02040 01 0000 110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1 876,80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966 800,00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236 373,52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730 426,48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966 800,00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236 373,52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730 426,48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495 000,00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115 889,97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379 110,03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495 000,00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115 889,97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379 110,03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609,71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2 290,29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1567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609,71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2 290,29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526 900,00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132 177,86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394 722,14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526 900,00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132 177,86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394 722,14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-58 000,00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-12 304,02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-45 695,98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-58 000,00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-12 304,02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-45 695,98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1 830,50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1 869,50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1 830,50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1 869,50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1 830,50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1 869,50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253 500,00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44 950,86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208 549,14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85 400,00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38 959,47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46 440,53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85 400,00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38 959,47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46 440,53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168 100,00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5 991,39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162 108,61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1 953,73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33 446,27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1 953,73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33 446,27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4 037,66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128 662,34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4 037,66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128 662,34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23 400,00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23 400,00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000 1 13 02060 00 0000 130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23 400,00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000 1 13 02065 10 0000 130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23 400,00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 xml:space="preserve">  БЕЗВОЗМЕЗДНЫЕ ПОСТУПЛЕНИЯ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10 376 034,00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3 089 506,07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7 277 934,00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10 376 034,00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3 098 100,00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7 277 934,00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2 996 000,00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953 100,00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2 042 900,00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2 996 000,00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953 100,00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2 042 900,00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2 996 000,00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953 100,00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2 042 900,00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166 534,00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41 600,00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124 934,00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166 424,00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41 600,00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124 824,00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166 424,00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41 600,00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124 824,00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7 213 500,00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2 103 400,00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5 110 100,00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7 213 500,00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2 103 400,00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5 110 100,00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7 213 500,00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2 103 400,00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5 110 100,00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000 2 08 00000 00 0000 000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-8 593,93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000 2 08 05000 10 0000 150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-8 593,93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296F06" w:rsidRDefault="00296F06">
      <w:pPr>
        <w:rPr>
          <w:rFonts w:ascii="Times New Roman" w:hAnsi="Times New Roman"/>
          <w:sz w:val="24"/>
          <w:szCs w:val="24"/>
        </w:rPr>
      </w:pPr>
    </w:p>
    <w:p w:rsidR="00296F06" w:rsidRDefault="00296F06">
      <w:pPr>
        <w:rPr>
          <w:rFonts w:ascii="Times New Roman" w:hAnsi="Times New Roman"/>
          <w:sz w:val="24"/>
          <w:szCs w:val="24"/>
        </w:rPr>
      </w:pPr>
    </w:p>
    <w:p w:rsidR="00296F06" w:rsidRDefault="00296F06">
      <w:pPr>
        <w:rPr>
          <w:rFonts w:ascii="Times New Roman" w:hAnsi="Times New Roman"/>
          <w:sz w:val="24"/>
          <w:szCs w:val="24"/>
        </w:rPr>
      </w:pPr>
    </w:p>
    <w:p w:rsidR="00296F06" w:rsidRDefault="00296F06">
      <w:pPr>
        <w:rPr>
          <w:rFonts w:ascii="Times New Roman" w:hAnsi="Times New Roman"/>
          <w:sz w:val="24"/>
          <w:szCs w:val="24"/>
        </w:rPr>
      </w:pPr>
    </w:p>
    <w:tbl>
      <w:tblPr>
        <w:tblW w:w="1698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14"/>
        <w:gridCol w:w="1505"/>
        <w:gridCol w:w="3034"/>
        <w:gridCol w:w="2244"/>
        <w:gridCol w:w="1850"/>
        <w:gridCol w:w="2638"/>
      </w:tblGrid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 w:rsidRPr="00296F06">
              <w:rPr>
                <w:rFonts w:ascii="Arial" w:eastAsiaTheme="minorHAnsi" w:hAnsi="Arial" w:cs="Arial"/>
                <w:color w:val="000000"/>
              </w:rPr>
              <w:t>УТВЕРЖДЕН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 w:rsidRPr="00296F06">
              <w:rPr>
                <w:rFonts w:ascii="Arial" w:eastAsiaTheme="minorHAnsi" w:hAnsi="Arial" w:cs="Arial"/>
                <w:color w:val="000000"/>
              </w:rPr>
              <w:t>Постановлением администрации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ind w:hanging="455"/>
              <w:jc w:val="right"/>
              <w:rPr>
                <w:rFonts w:ascii="Arial" w:eastAsiaTheme="minorHAnsi" w:hAnsi="Arial" w:cs="Arial"/>
                <w:color w:val="000000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</w:rPr>
              <w:t>Суздальского</w:t>
            </w:r>
            <w:r w:rsidRPr="00296F06">
              <w:rPr>
                <w:rFonts w:ascii="Arial" w:eastAsiaTheme="minorHAnsi" w:hAnsi="Arial" w:cs="Arial"/>
                <w:color w:val="000000"/>
              </w:rPr>
              <w:t>сельсовета</w:t>
            </w:r>
            <w:proofErr w:type="spellEnd"/>
            <w:r w:rsidRPr="00296F06">
              <w:rPr>
                <w:rFonts w:ascii="Arial" w:eastAsiaTheme="minorHAnsi" w:hAnsi="Arial" w:cs="Arial"/>
                <w:color w:val="000000"/>
              </w:rPr>
              <w:t xml:space="preserve"> Доволенского района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296F06">
              <w:rPr>
                <w:rFonts w:ascii="Arial" w:eastAsiaTheme="minorHAnsi" w:hAnsi="Arial" w:cs="Arial"/>
                <w:color w:val="000000"/>
              </w:rPr>
              <w:t>Новосибирской области от 26.04.2024 № 18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296F06">
              <w:rPr>
                <w:rFonts w:ascii="Arial" w:eastAsiaTheme="minorHAnsi" w:hAnsi="Arial" w:cs="Arial"/>
                <w:b/>
                <w:bCs/>
                <w:color w:val="000000"/>
              </w:rPr>
              <w:t xml:space="preserve">                                              2. Расходы бюджета</w:t>
            </w:r>
          </w:p>
        </w:tc>
        <w:tc>
          <w:tcPr>
            <w:tcW w:w="15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3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         Форма 0503117  с.2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7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5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proofErr w:type="spellStart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2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13 722 911,21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2 568 349,63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11 154 561,58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000 0100 00 0 00 00000 000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4 874 455,92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868 407,66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4 006 048,26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000 0102 00 0 00 00000 000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1 088 109,00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259 491,44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828 617,56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Глава муниципального образования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000 0102 90 0 00 01000 000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1 088 109,00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259 491,44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828 617,56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000 0102 90 0 00 01000 100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1 088 109,00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259 491,44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828 617,56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000 0102 90 0 00 01000 120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1 088 109,00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259 491,44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828 617,56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000 0102 90 0 00 01000 121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835 721,25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199 302,18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636 419,07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000 0102 90 0 00 01000 129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252 387,75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60 189,26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192 198,49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000 0104 00 0 00 00000 000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3 711 346,92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583 916,22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3 127 430,70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Расходы на обеспечение функций местной администрации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000 0104 90 0 00 03000 000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1 334 413,57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114 374,39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1 220 039,18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000 0104 90 0 00 03000 100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68 798,46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18 798,46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000 0104 90 0 00 03000 120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68 798,46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18 798,46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000 0104 90 0 00 03000 121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28 798,46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18 798,46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000 0104 90 0 00 03000 122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000 0104 90 0 00 03000 200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1 230 615,11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94 534,93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1 136 080,18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000 0104 90 0 00 03000 240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1 230 615,11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94 534,93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1 136 080,18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000 0104 90 0 00 03000 244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1 226 181,18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94 534,93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1 131 646,25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000 0104 90 0 00 03000 247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4 433,93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4 433,93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000 0104 90 0 00 03000 800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1 041,00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33 959,00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000 0104 90 0 00 03000 850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1 041,00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33 959,00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000 0104 90 0 00 03000 851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000 0104 90 0 00 03000 852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1 041,00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32 959,00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Расходы на осуществление переданных полномочий по внутреннему муниципальному финансовому контролю поселений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000 0104 90 0 00 04020 000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000 0104 90 0 00 04020 500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000 0104 90 0 00 04020 540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Осуществление отдельных государственных полномочий Новосибирской области по решению вопросов в  сфере административных правонарушений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000 0104 90 0 00 70190 000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000 0104 90 0 00 70190 200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000 0104 90 0 00 70190 240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000 0104 90 0 00 70190 244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Обеспечение сбалансированности местных бюджетов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000 0104 90 0 00 70510 000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2 364 823,35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463 541,83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1 901 281,52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000 0104 90 0 00 70510 100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2 214 890,88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416 681,13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1 798 209,75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000 0104 90 0 00 70510 120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2 214 890,88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416 681,13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1 798 209,75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000 0104 90 0 00 70510 121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1 694 465,24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315 671,28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1 378 793,96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000 0104 90 0 00 70510 129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520 425,64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101 009,85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419 415,79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000 0104 90 0 00 70510 200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149 932,47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46 860,70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103 071,77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000 0104 90 0 00 70510 240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149 932,47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46 860,70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103 071,77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000 0104 90 0 00 70510 244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94 366,40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20 608,36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73 758,04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000 0104 90 0 00 70510 247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55 566,07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26 252,34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29 313,73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000 0106 00 0 00 00000 000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Расходы на осуществление переданных полномочий контрольно-счетных органов поселений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000 0106 90 0 00 04010 000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000 0106 90 0 00 04010 500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000 0106 90 0 00 04010 540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000 0111 00 0 00 00000 000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Резервный фонд местной администрации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000 0111 90 0 00 03080 000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000 0111 90 0 00 03080 800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000 0111 90 0 00 03080 870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000 0113 00 0 00 00000 000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000 0113 90 0 00 03010 000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000 0113 90 0 00 03010 200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000 0113 90 0 00 03010 240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000 0113 90 0 00 03010 244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Прочие выплаты по обязательствам муниципальных органов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000 0113 90 0 00 03030 000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000 0113 90 0 00 03030 200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000 0113 90 0 00 03030 240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000 0113 90 0 00 03030 244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000 0113 90 0 00 03030 800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000 0113 90 0 00 03030 850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 xml:space="preserve">  Уплата иных платежей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000 0113 90 0 00 03030 853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000 0200 00 0 00 00000 000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175 224,00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40 256,20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134 967,80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000 0203 00 0 00 00000 000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175 224,00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40 256,20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134 967,80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000 0203 90 0 00 51180 000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166 424,00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37 579,61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128 844,39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000 0203 90 0 00 51180 100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151 824,00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37 579,61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114 244,39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000 0203 90 0 00 51180 120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151 824,00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37 579,61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114 244,39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000 0203 90 0 00 51180 121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116 608,00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28 863,00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87 745,00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000 0203 90 0 00 51180 129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35 216,00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8 716,61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26 499,39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000 0203 90 0 00 51180 200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14 600,00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000 0203 90 0 00 51180 240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14 600,00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000 0203 90 0 00 51180 244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14 600,00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Обеспечение сбалансированности местных бюджетов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000 0203 90 0 00 70510 000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2 676,59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6 123,41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000 0203 90 0 00 70510 100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2 676,59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6 123,41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000 0203 90 0 00 70510 120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2 676,59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6 123,41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000 0203 90 0 00 70510 121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6 759,00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2 055,75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4 703,25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000 0203 90 0 00 70510 129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2 041,00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620,84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1 420,16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000 0300 00 0 00 00000 000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315 000,34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314 500,34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000 0310 00 0 00 00000 000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309 500,34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309 500,34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000 0310 90 0 00 06100 000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266 500,34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266 500,34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000 0310 90 0 00 06100 200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266 500,34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266 500,34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000 0310 90 0 00 06100 240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266 500,34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266 500,34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000 0310 90 0 00 06100 244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266 500,34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266 500,34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Расходы на функционирование пожарной безопасности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000 0310 90 0 00 06200 000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43 000,00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000 0310 90 0 00 06200 200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43 000,00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000 0310 90 0 00 06200 240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43 000,00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000 0310 90 0 00 06200 244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43 000,00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000 0314 00 0 00 00000 000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Реализация мероприятий в рамках муниципальной программы  "Противодействие злоупотреблению наркотиками и их незаконному обороту на территории администрации Доволенского сельсовета Доволенского района Новосибирской области на 2019-2020 годы"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000 0314 02 0 00 10310 000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000 0314 02 0 00 10310 200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000 0314 02 0 00 10310 240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000 0314 02 0 00 10310 244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000 0314 09 0 00 10380 000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000 0314 09 0 00 10380 200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000 0314 09 0 00 10380 240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000 0314 09 0 00 10380 244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Мероприятия по профилактике экстремизма и терроризма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000 0314 90 0 00 06300 000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000 0314 90 0 00 06300 200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000 0314 90 0 00 06300 240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000 0314 90 0 00 06300 244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000 0400 00 0 00 00000 000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1 129 466,84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249 999,00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879 467,84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000 0409 00 0 00 00000 000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1 064 466,84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249 999,00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814 467,84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000 0409 90 0 00 07400 000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1 064 466,84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249 999,00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814 467,84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000 0409 90 0 00 07400 200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1 064 466,84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249 999,00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814 467,84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000 0409 90 0 00 07400 240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1 064 466,84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249 999,00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814 467,84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000 0409 90 0 00 07400 244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1 064 466,84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249 999,00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814 467,84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000 0412 00 0 00 00000 000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Реализация мероприятий в рамках муниципальной программы Доволенского сельсовета Доволенского района Новосибирской области "Предоставление субсидии на финансовое обеспечение организации транспортного обслуживания населения муниципального образования Доволенского района Новосибирской области на 2020 год"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000 0412 05 0 00 10340 000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000 0412 05 0 00 10340 200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000 0412 05 0 00 10340 240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000 0412 05 0 00 10340 244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Мероприятия по землеустройству и землепользованию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000 0412 90 0 00 03020 000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000 0412 90 0 00 03020 200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000 0412 90 0 00 03020 240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000 0412 90 0 00 03020 244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000 0500 00 0 00 00000 000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816 325,52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57 831,38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758 494,14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000 0501 00 0 00 00000 000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31 325,52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7 831,38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23 494,14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Мероприятия по поддержке развития жилищного хозяйства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000 0501 90 0 00 08100 000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31 325,52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7 831,38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23 494,14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000 0501 90 0 00 08100 200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31 325,52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7 831,38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23 494,14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000 0501 90 0 00 08100 240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31 325,52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7 831,38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23 494,14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000 0501 90 0 00 08100 244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31 325,52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7 831,38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23 494,14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000 0503 00 0 00 00000 000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785 000,00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735 000,00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Уличное освещение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000 0503 90 0 00 08300 000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000 0503 90 0 00 08300 200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000 0503 90 0 00 08300 240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000 0503 90 0 00 08300 244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000 0503 90 0 00 08300 247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 xml:space="preserve">  Организация и содержание мест захоронения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000 0503 90 0 00 08320 000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000 0503 90 0 00 08320 200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000 0503 90 0 00 08320 240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000 0503 90 0 00 08320 244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Прочие мероприятия по благоустройству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000 0503 90 0 00 08330 000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000 0503 90 0 00 08330 200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000 0503 90 0 00 08330 240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000 0503 90 0 00 08330 244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Обеспечение сбалансированности местных бюджетов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000 0503 90 0 00 70510 000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000 0503 90 0 00 70510 200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000 0503 90 0 00 70510 240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000 0503 90 0 00 70510 244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000 0503 90 0 00 70510 247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ОХРАНА ОКРУЖАЮЩЕЙ СРЕДЫ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000 0600 00 0 00 00000 000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Охрана объектов растительного и животного мира и среды их обитания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000 0603 00 0 00 00000 000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000 0603 08 0 00 10370 000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000 0603 08 0 00 10370 200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000 0603 08 0 00 10370 240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000 0603 08 0 00 10370 244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000 0800 00 0 00 00000 000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6 260 415,30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1 317 249,59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4 943 165,71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000 0801 00 0 00 00000 000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6 260 415,30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1 317 249,59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4 943 165,71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Обеспечение деятельности учреждений в сфере культуры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000 0801 90 0 00 05060 000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1 820 538,65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100 345,90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1 720 192,75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000 0801 90 0 00 05060 100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202 492,75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33 492,88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168 999,87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000 0801 90 0 00 05060 110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202 492,75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33 492,88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168 999,87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000 0801 90 0 00 05060 111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157 548,08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33 492,88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124 055,20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000 0801 90 0 00 05060 112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000 0801 90 0 00 05060 119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34 444,67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34 444,67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000 0801 90 0 00 05060 200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1 612 045,90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65 714,02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1 546 331,88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000 0801 90 0 00 05060 240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1 612 045,90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65 714,02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1 546 331,88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000 0801 90 0 00 05060 244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902 188,05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65 714,02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836 474,03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000 0801 90 0 00 05060 247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709 857,85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709 857,85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000 0801 90 0 00 05060 800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4 861,00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000 0801 90 0 00 05060 850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4 861,00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000 0801 90 0 00 05060 851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1 139,00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3 861,00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000 0801 90 0 00 05060 852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Обеспечение сбалансированности местных бюджетов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000 0801 90 0 00 70510 000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4 439 876,65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1 216 903,69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3 222 972,96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000 0801 90 0 00 70510 100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3 618 607,11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919 157,09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2 699 450,02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000 0801 90 0 00 70510 110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3 618 607,11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919 157,09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2 699 450,02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000 0801 90 0 00 70510 111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2 769 179,92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698 189,12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2 070 990,80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000 0801 90 0 00 70510 119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849 427,19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220 967,97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628 459,22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000 0801 90 0 00 70510 200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821 269,54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297 746,60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523 522,94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000 0801 90 0 00 70510 240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821 269,54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297 746,60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523 522,94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000 0801 90 0 00 70510 244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344 683,20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9 662,10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335 021,10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000 0801 90 0 00 70510 247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476 586,34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288 084,50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188 501,84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000 1000 00 0 00 00000 000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122 023,29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30 505,80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91 517,49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000 1001 00 0 00 00000 000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122 023,29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30 505,80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91 517,49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Доплаты к пенсиям муниципальных служащих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000 1001 90 0 00 03090 000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122 023,29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30 505,80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91 517,49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000 1001 90 0 00 03090 300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122 023,29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30 505,80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91 517,49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000 1001 90 0 00 03090 310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122 023,29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30 505,80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91 517,49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000 1001 90 0 00 03090 312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122 023,29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30 505,80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91 517,49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 xml:space="preserve">  ФИЗИЧЕСКАЯ КУЛЬТУРА И СПОРТ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000 1100 00 0 00 00000 000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16 400,00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000 1101 00 0 00 00000 000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16 400,00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Мероприятия в области спорта и физической культуры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000 1101 90 0 00 09060 000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16 400,00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000 1101 90 0 00 09060 100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16 400,00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000 1101 90 0 00 09060 120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16 400,00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71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000 1101 90 0 00 09060 123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16 400,00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0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proofErr w:type="spellStart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2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-1 661 877,21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881 571,45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proofErr w:type="spellStart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</w:tbl>
    <w:p w:rsidR="00296F06" w:rsidRDefault="00296F06">
      <w:pPr>
        <w:rPr>
          <w:rFonts w:ascii="Times New Roman" w:hAnsi="Times New Roman"/>
          <w:sz w:val="24"/>
          <w:szCs w:val="24"/>
        </w:rPr>
      </w:pPr>
    </w:p>
    <w:p w:rsidR="00296F06" w:rsidRDefault="00296F06">
      <w:pPr>
        <w:rPr>
          <w:rFonts w:ascii="Times New Roman" w:hAnsi="Times New Roman"/>
          <w:sz w:val="24"/>
          <w:szCs w:val="24"/>
        </w:rPr>
      </w:pPr>
    </w:p>
    <w:p w:rsidR="00296F06" w:rsidRDefault="00296F06">
      <w:pPr>
        <w:rPr>
          <w:rFonts w:ascii="Times New Roman" w:hAnsi="Times New Roman"/>
          <w:sz w:val="24"/>
          <w:szCs w:val="24"/>
        </w:rPr>
      </w:pPr>
    </w:p>
    <w:p w:rsidR="00296F06" w:rsidRDefault="00296F06">
      <w:pPr>
        <w:rPr>
          <w:rFonts w:ascii="Times New Roman" w:hAnsi="Times New Roman"/>
          <w:sz w:val="24"/>
          <w:szCs w:val="24"/>
        </w:rPr>
      </w:pPr>
    </w:p>
    <w:p w:rsidR="00296F06" w:rsidRDefault="00296F06">
      <w:pPr>
        <w:rPr>
          <w:rFonts w:ascii="Times New Roman" w:hAnsi="Times New Roman"/>
          <w:sz w:val="24"/>
          <w:szCs w:val="24"/>
        </w:rPr>
      </w:pPr>
    </w:p>
    <w:p w:rsidR="00296F06" w:rsidRDefault="00296F06">
      <w:pPr>
        <w:rPr>
          <w:rFonts w:ascii="Times New Roman" w:hAnsi="Times New Roman"/>
          <w:sz w:val="24"/>
          <w:szCs w:val="24"/>
        </w:rPr>
      </w:pPr>
    </w:p>
    <w:p w:rsidR="00296F06" w:rsidRDefault="00296F06">
      <w:pPr>
        <w:rPr>
          <w:rFonts w:ascii="Times New Roman" w:hAnsi="Times New Roman"/>
          <w:sz w:val="24"/>
          <w:szCs w:val="24"/>
        </w:rPr>
      </w:pPr>
    </w:p>
    <w:p w:rsidR="00296F06" w:rsidRDefault="00296F06">
      <w:pPr>
        <w:rPr>
          <w:rFonts w:ascii="Times New Roman" w:hAnsi="Times New Roman"/>
          <w:sz w:val="24"/>
          <w:szCs w:val="24"/>
        </w:rPr>
      </w:pPr>
    </w:p>
    <w:p w:rsidR="00296F06" w:rsidRDefault="00296F06">
      <w:pPr>
        <w:rPr>
          <w:rFonts w:ascii="Times New Roman" w:hAnsi="Times New Roman"/>
          <w:sz w:val="24"/>
          <w:szCs w:val="24"/>
        </w:rPr>
      </w:pPr>
    </w:p>
    <w:p w:rsidR="00296F06" w:rsidRDefault="00296F06">
      <w:pPr>
        <w:rPr>
          <w:rFonts w:ascii="Times New Roman" w:hAnsi="Times New Roman"/>
          <w:sz w:val="24"/>
          <w:szCs w:val="24"/>
        </w:rPr>
      </w:pPr>
    </w:p>
    <w:p w:rsidR="00296F06" w:rsidRDefault="00296F06">
      <w:pPr>
        <w:rPr>
          <w:rFonts w:ascii="Times New Roman" w:hAnsi="Times New Roman"/>
          <w:sz w:val="24"/>
          <w:szCs w:val="24"/>
        </w:rPr>
      </w:pPr>
    </w:p>
    <w:p w:rsidR="00296F06" w:rsidRDefault="00296F0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630"/>
        <w:gridCol w:w="1219"/>
        <w:gridCol w:w="2498"/>
        <w:gridCol w:w="1817"/>
        <w:gridCol w:w="1817"/>
        <w:gridCol w:w="1817"/>
      </w:tblGrid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296F06">
              <w:rPr>
                <w:rFonts w:ascii="Arial" w:eastAsiaTheme="minorHAnsi" w:hAnsi="Arial" w:cs="Arial"/>
                <w:color w:val="000000"/>
              </w:rPr>
              <w:t>УТВЕРЖДЕН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296F06">
              <w:rPr>
                <w:rFonts w:ascii="Arial" w:eastAsiaTheme="minorHAnsi" w:hAnsi="Arial" w:cs="Arial"/>
                <w:color w:val="000000"/>
              </w:rPr>
              <w:t>Постановлением администрации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296F06">
              <w:rPr>
                <w:rFonts w:ascii="Arial" w:eastAsiaTheme="minorHAnsi" w:hAnsi="Arial" w:cs="Arial"/>
                <w:color w:val="000000"/>
              </w:rPr>
              <w:t>Суздальского сельсовета Доволенского района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296F06">
              <w:rPr>
                <w:rFonts w:ascii="Arial" w:eastAsiaTheme="minorHAnsi" w:hAnsi="Arial" w:cs="Arial"/>
                <w:color w:val="000000"/>
              </w:rPr>
              <w:t>Новосибирской области от 26.04.2024 № 18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296F06">
              <w:rPr>
                <w:rFonts w:ascii="Arial" w:eastAsiaTheme="minorHAnsi" w:hAnsi="Arial" w:cs="Arial"/>
                <w:b/>
                <w:bCs/>
                <w:color w:val="000000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2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6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6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6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proofErr w:type="spellStart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8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1 661 877,21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-881 571,45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2 543 448,66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6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proofErr w:type="spellStart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6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proofErr w:type="spellStart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1 661 877,21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-881 571,45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2 543 448,66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1 661 877,21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-881 571,45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2 543 448,66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-12 061 034,00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-3 449 921,08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-12 061 034,00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-3 449 921,08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-12 061 034,00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-3 449 921,08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-12 061 034,00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-3 449 921,08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6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-12 061 034,00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-3 449 921,08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13 722 911,21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2 568 349,63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 xml:space="preserve">  Уменьшение остатков средств бюджетов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13 722 911,21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2 568 349,63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13 722 911,21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2 568 349,63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13 722 911,21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2 568 349,63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6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13 722 911,21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2 568 349,63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Казанцев Николай Антонинович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Руководитель финансово- экономической службы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Сычева Ирина Александровна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1817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96F06" w:rsidRPr="00296F06" w:rsidTr="00296F0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Сычева Ирина Александровна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1817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296F0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296F06" w:rsidRPr="00296F0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F06" w:rsidRPr="00296F06" w:rsidRDefault="00296F06" w:rsidP="00296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</w:tbl>
    <w:p w:rsidR="00296F06" w:rsidRDefault="00296F06" w:rsidP="00296F06">
      <w:pPr>
        <w:rPr>
          <w:rFonts w:ascii="Times New Roman" w:hAnsi="Times New Roman"/>
          <w:sz w:val="24"/>
          <w:szCs w:val="24"/>
        </w:rPr>
      </w:pPr>
    </w:p>
    <w:p w:rsidR="00296F06" w:rsidRPr="00B6191D" w:rsidRDefault="00296F06" w:rsidP="00296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91D">
        <w:rPr>
          <w:rFonts w:ascii="Times New Roman" w:hAnsi="Times New Roman"/>
          <w:b/>
          <w:sz w:val="24"/>
          <w:szCs w:val="24"/>
        </w:rPr>
        <w:t>Редактор:</w:t>
      </w:r>
    </w:p>
    <w:p w:rsidR="00296F06" w:rsidRPr="00B6191D" w:rsidRDefault="00296F06" w:rsidP="00296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296F06" w:rsidRPr="00B6191D" w:rsidRDefault="00296F06" w:rsidP="00296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296F06" w:rsidRPr="00B6191D" w:rsidRDefault="00296F06" w:rsidP="00296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6F06" w:rsidRPr="00B6191D" w:rsidRDefault="00296F06" w:rsidP="00296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91D">
        <w:rPr>
          <w:rFonts w:ascii="Times New Roman" w:hAnsi="Times New Roman"/>
          <w:b/>
          <w:sz w:val="24"/>
          <w:szCs w:val="24"/>
        </w:rPr>
        <w:t>Соучредители:</w:t>
      </w:r>
    </w:p>
    <w:p w:rsidR="00296F06" w:rsidRPr="00B6191D" w:rsidRDefault="00296F06" w:rsidP="00296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296F06" w:rsidRDefault="00296F06" w:rsidP="00296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296F06" w:rsidRDefault="00296F06">
      <w:pPr>
        <w:rPr>
          <w:rFonts w:ascii="Times New Roman" w:hAnsi="Times New Roman"/>
          <w:sz w:val="24"/>
          <w:szCs w:val="24"/>
        </w:rPr>
      </w:pPr>
    </w:p>
    <w:p w:rsidR="00296F06" w:rsidRDefault="00296F06">
      <w:pPr>
        <w:rPr>
          <w:rFonts w:ascii="Times New Roman" w:hAnsi="Times New Roman"/>
          <w:sz w:val="24"/>
          <w:szCs w:val="24"/>
        </w:rPr>
      </w:pPr>
    </w:p>
    <w:p w:rsidR="00296F06" w:rsidRDefault="00296F06">
      <w:pPr>
        <w:rPr>
          <w:rFonts w:ascii="Times New Roman" w:hAnsi="Times New Roman"/>
          <w:sz w:val="24"/>
          <w:szCs w:val="24"/>
        </w:rPr>
      </w:pPr>
    </w:p>
    <w:p w:rsidR="00296F06" w:rsidRDefault="00296F06">
      <w:pPr>
        <w:rPr>
          <w:rFonts w:ascii="Times New Roman" w:hAnsi="Times New Roman"/>
          <w:sz w:val="24"/>
          <w:szCs w:val="24"/>
        </w:rPr>
      </w:pPr>
    </w:p>
    <w:p w:rsidR="00296F06" w:rsidRPr="00296F06" w:rsidRDefault="00296F06">
      <w:pPr>
        <w:rPr>
          <w:rFonts w:ascii="Times New Roman" w:hAnsi="Times New Roman"/>
          <w:sz w:val="24"/>
          <w:szCs w:val="24"/>
        </w:rPr>
      </w:pPr>
    </w:p>
    <w:sectPr w:rsidR="00296F06" w:rsidRPr="00296F06" w:rsidSect="00296F06">
      <w:pgSz w:w="16838" w:h="11906" w:orient="landscape"/>
      <w:pgMar w:top="851" w:right="152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6F06"/>
    <w:rsid w:val="00185E42"/>
    <w:rsid w:val="0029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0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5588</Words>
  <Characters>31857</Characters>
  <Application>Microsoft Office Word</Application>
  <DocSecurity>0</DocSecurity>
  <Lines>265</Lines>
  <Paragraphs>74</Paragraphs>
  <ScaleCrop>false</ScaleCrop>
  <Company>Microsoft</Company>
  <LinksUpToDate>false</LinksUpToDate>
  <CharactersWithSpaces>37371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2024-05-02T05:15:00Z</dcterms:created>
  <dcterms:modified xsi:type="dcterms:W3CDTF">2024-05-02T05:25:00Z</dcterms:modified>
</cp:coreProperties>
</file>