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F71AC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F71ACA">
        <w:t xml:space="preserve"> </w:t>
      </w:r>
      <w:r w:rsidRPr="00F71ACA">
        <w:rPr>
          <w:rFonts w:ascii="Segoe UI" w:hAnsi="Segoe UI" w:cs="Segoe UI"/>
          <w:b/>
          <w:noProof/>
          <w:sz w:val="28"/>
        </w:rPr>
        <w:t>Сеть геодезических станций Новосибирской области включена в федеральную сеть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F71ACA" w:rsidRPr="00F71ACA" w:rsidRDefault="00F71ACA" w:rsidP="00F71ACA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/>
          <w:sz w:val="28"/>
          <w:szCs w:val="28"/>
          <w:lang w:eastAsia="x-none"/>
        </w:rPr>
      </w:pPr>
      <w:r w:rsidRPr="00F71ACA">
        <w:rPr>
          <w:rFonts w:ascii="Segoe UI" w:hAnsi="Segoe UI" w:cs="Segoe UI"/>
          <w:color w:val="000000"/>
          <w:sz w:val="28"/>
          <w:szCs w:val="28"/>
          <w:lang w:eastAsia="x-none"/>
        </w:rPr>
        <w:t>На территории Новосибирской области действует сеть спутниковых дифференциальных геодезических станций, которая состоит из 31 станции, зона охвата – 100% территории Новосибирской области. Ее оператором является государственное казенное учреждение Новосибирской области «Центр цифровой трансформации Новосибирской области» (ГКУ НСО «ЦЦТ НСО»).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 xml:space="preserve">Технический отчет о создании сети и каталог координат приняты в Федеральный фонд пространственных данных, а в апреле 2024 года региональная сеть спутниковых дифференциальных геодезических станций включена в федеральную сеть геодезических станций, созданную Росреестром в рамках 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val="x-none" w:eastAsia="x-none"/>
        </w:rPr>
        <w:t>государственн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x-none"/>
        </w:rPr>
        <w:t>ой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val="x-none" w:eastAsia="x-none"/>
        </w:rPr>
        <w:t xml:space="preserve"> программ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x-none"/>
        </w:rPr>
        <w:t>ы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val="x-none" w:eastAsia="x-none"/>
        </w:rPr>
        <w:t xml:space="preserve"> «Национальная система пространственных данных»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x-none"/>
        </w:rPr>
        <w:t>.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Спектр применения геодезических станций достаточно широк: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- 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геодезические изыскания и топографические съемки;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- 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инвентаризация земель и землеустройство;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- 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проектные и изыскательские работы, исполнительские съемки;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- </w:t>
      </w: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обеспечение строительства гражданских и промышленных объектов;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- </w:t>
      </w:r>
      <w:bookmarkStart w:id="0" w:name="_GoBack"/>
      <w:bookmarkEnd w:id="0"/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кадастровые работы.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Дифференциальные геодезические станции – это аппаратно-программный комплекс спутниковых станций, каналов связи и вычислительного центра, который на основании спутниковых наблюдений станций формирует информацию сети.</w:t>
      </w:r>
    </w:p>
    <w:p w:rsidR="00F71ACA" w:rsidRPr="00F71ACA" w:rsidRDefault="00F71ACA" w:rsidP="00F71ACA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</w:pPr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 xml:space="preserve">С подробной информацией о получении доступа к измерительной информации сети дифференциальных геодезических станций можно ознакомиться на сайте </w:t>
      </w:r>
      <w:hyperlink r:id="rId8" w:history="1">
        <w:r w:rsidRPr="00F71ACA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x-none"/>
          </w:rPr>
          <w:t>ГКУ НСО «ЦЦТ НСО»</w:t>
        </w:r>
      </w:hyperlink>
      <w:r w:rsidRPr="00F71ACA">
        <w:rPr>
          <w:rFonts w:ascii="Segoe UI" w:eastAsia="Times New Roman" w:hAnsi="Segoe UI" w:cs="Segoe UI"/>
          <w:color w:val="000000"/>
          <w:sz w:val="28"/>
          <w:szCs w:val="28"/>
          <w:lang w:eastAsia="x-none"/>
        </w:rPr>
        <w:t>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DA9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F6E" w:rsidRDefault="00DF4F6E" w:rsidP="00747FDB">
      <w:pPr>
        <w:spacing w:after="0" w:line="240" w:lineRule="auto"/>
      </w:pPr>
      <w:r>
        <w:separator/>
      </w:r>
    </w:p>
  </w:endnote>
  <w:endnote w:type="continuationSeparator" w:id="0">
    <w:p w:rsidR="00DF4F6E" w:rsidRDefault="00DF4F6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F6E" w:rsidRDefault="00DF4F6E" w:rsidP="00747FDB">
      <w:pPr>
        <w:spacing w:after="0" w:line="240" w:lineRule="auto"/>
      </w:pPr>
      <w:r>
        <w:separator/>
      </w:r>
    </w:p>
  </w:footnote>
  <w:footnote w:type="continuationSeparator" w:id="0">
    <w:p w:rsidR="00DF4F6E" w:rsidRDefault="00DF4F6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DF4F6E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1ACA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9AC9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tc.nso.ru/page/25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2024-05-07T01:20:00Z</dcterms:modified>
</cp:coreProperties>
</file>