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4E3" w:rsidRPr="00C714E3" w:rsidRDefault="00C714E3" w:rsidP="006914E3">
      <w:pPr>
        <w:pStyle w:val="ab"/>
        <w:jc w:val="center"/>
        <w:rPr>
          <w:b/>
          <w:sz w:val="26"/>
          <w:szCs w:val="26"/>
          <w:lang w:eastAsia="en-US"/>
        </w:rPr>
      </w:pPr>
      <w:bookmarkStart w:id="0" w:name="_GoBack"/>
      <w:bookmarkEnd w:id="0"/>
      <w:r w:rsidRPr="000F6AAF">
        <w:rPr>
          <w:b/>
          <w:sz w:val="26"/>
          <w:szCs w:val="26"/>
          <w:lang w:eastAsia="en-US"/>
        </w:rPr>
        <w:t>Новосибирский ППК «</w:t>
      </w:r>
      <w:proofErr w:type="spellStart"/>
      <w:r w:rsidRPr="000F6AAF">
        <w:rPr>
          <w:b/>
          <w:sz w:val="26"/>
          <w:szCs w:val="26"/>
          <w:lang w:eastAsia="en-US"/>
        </w:rPr>
        <w:t>Роскадастр</w:t>
      </w:r>
      <w:proofErr w:type="spellEnd"/>
      <w:r w:rsidRPr="000F6AAF">
        <w:rPr>
          <w:b/>
          <w:sz w:val="26"/>
          <w:szCs w:val="26"/>
          <w:lang w:eastAsia="en-US"/>
        </w:rPr>
        <w:t>» рассказал</w:t>
      </w:r>
      <w:r w:rsidRPr="00C714E3">
        <w:rPr>
          <w:b/>
          <w:sz w:val="26"/>
          <w:szCs w:val="26"/>
          <w:lang w:eastAsia="en-US"/>
        </w:rPr>
        <w:t xml:space="preserve"> к</w:t>
      </w:r>
      <w:r w:rsidR="006914E3" w:rsidRPr="00C714E3">
        <w:rPr>
          <w:b/>
          <w:sz w:val="26"/>
          <w:szCs w:val="26"/>
          <w:lang w:eastAsia="en-US"/>
        </w:rPr>
        <w:t>акие объекты недвижимости необходимо снимать с кадастрового учета и почему</w:t>
      </w:r>
    </w:p>
    <w:p w:rsidR="006914E3" w:rsidRPr="00C714E3" w:rsidRDefault="002C21AA" w:rsidP="00941222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Единый государственный реестр недвижимости</w:t>
      </w:r>
      <w:r w:rsidRPr="00C714E3">
        <w:rPr>
          <w:rStyle w:val="ad"/>
          <w:sz w:val="26"/>
          <w:szCs w:val="26"/>
        </w:rPr>
        <w:t xml:space="preserve"> (</w:t>
      </w:r>
      <w:r w:rsidRPr="00C714E3">
        <w:rPr>
          <w:rStyle w:val="ad"/>
          <w:b w:val="0"/>
          <w:sz w:val="26"/>
          <w:szCs w:val="26"/>
        </w:rPr>
        <w:t>ЕГРН) постоянно пополняется сведениями об объектах недвижимости: как о вновь созданных, так и при учете изменений уже существующих. Но иногда</w:t>
      </w:r>
      <w:r w:rsidRPr="00C714E3">
        <w:rPr>
          <w:sz w:val="26"/>
          <w:szCs w:val="26"/>
        </w:rPr>
        <w:t xml:space="preserve"> сведения необходимо исключать из ЕГРН по причине прекращения существования объекта. </w:t>
      </w:r>
      <w:r w:rsidR="00941222" w:rsidRPr="00C714E3">
        <w:rPr>
          <w:sz w:val="26"/>
          <w:szCs w:val="26"/>
        </w:rPr>
        <w:t xml:space="preserve">Снять с кадастрового учёта можно земельные участки, жилые дома, квартиры, отдельные комнаты и доли в частных домах, здания и отдельные помещения, а также нежилые помещения. 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Снятие с учета объекта недвижимости и прекращение права собственности на него происходит в следующих случаях: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1. Снос или разрушение объекта недвижимости, включая случаи, когда это происходит в результате стихийного бедствия.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2. Исключение из ЕГРН записей об объектах, которые не являются недвижимостью. Например, такие объекты как некапитальные строения и сооружения (киоски, навесы и другие аналогичные постройки)</w:t>
      </w:r>
      <w:r w:rsidR="00F05CC8" w:rsidRPr="00C714E3">
        <w:rPr>
          <w:sz w:val="26"/>
          <w:szCs w:val="26"/>
        </w:rPr>
        <w:t>.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Эти процедуры также могут осуществляться на основании решения суда. Например, суд может установить отсутствие здания или признать объект, ранее учтенный в ЕГРН, не являющимся недвижимостью. 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Чтобы снять с учета объект недвижимости, следует подготовить следующие документы: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 xml:space="preserve">– </w:t>
      </w:r>
      <w:r w:rsidRPr="00C714E3">
        <w:rPr>
          <w:rStyle w:val="ls-graph-client-documents-cardrow-label"/>
          <w:sz w:val="26"/>
          <w:szCs w:val="26"/>
        </w:rPr>
        <w:t>заявление о государственной регистрации прекращения права собственности и снятии с кадастрового учета объекта недвижимого имущества</w:t>
      </w:r>
      <w:r w:rsidRPr="00C714E3">
        <w:rPr>
          <w:sz w:val="26"/>
          <w:szCs w:val="26"/>
        </w:rPr>
        <w:t>;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– документ, удостоверяющий личность заявителя или его законного представителя;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– правоустанавливающий документ на объект недвижимости, если права на объект недвижимости не зарегистрированы в ЕГРН</w:t>
      </w:r>
      <w:r w:rsidR="00A0553A">
        <w:rPr>
          <w:sz w:val="26"/>
          <w:szCs w:val="26"/>
        </w:rPr>
        <w:t xml:space="preserve"> </w:t>
      </w:r>
      <w:r w:rsidR="00A0553A" w:rsidRPr="000F6AAF">
        <w:rPr>
          <w:sz w:val="26"/>
          <w:szCs w:val="26"/>
        </w:rPr>
        <w:t>в отношении земельных участков</w:t>
      </w:r>
      <w:r w:rsidRPr="00C714E3">
        <w:rPr>
          <w:sz w:val="26"/>
          <w:szCs w:val="26"/>
        </w:rPr>
        <w:t xml:space="preserve">; 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– акт обследования – документ, подтверждающий прекращение существования объекта, подготовленный кадастровым инженером по результатам осмотра места нахождения объекта с учетом имеющихся сведений ЕГРН</w:t>
      </w:r>
      <w:r w:rsidR="00A0553A">
        <w:rPr>
          <w:sz w:val="26"/>
          <w:szCs w:val="26"/>
        </w:rPr>
        <w:t xml:space="preserve"> </w:t>
      </w:r>
      <w:r w:rsidR="00A0553A" w:rsidRPr="000F6AAF">
        <w:rPr>
          <w:sz w:val="26"/>
          <w:szCs w:val="26"/>
        </w:rPr>
        <w:t>в отношении строений, объектов капитального строительства</w:t>
      </w:r>
      <w:r w:rsidRPr="00C714E3">
        <w:rPr>
          <w:sz w:val="26"/>
          <w:szCs w:val="26"/>
        </w:rPr>
        <w:t>.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Если здание прекратило свое существование из-за чрезвычайной ситуации, то такой объект может быть снят с кадастрового учета по заявлению соответствующего органа государственной власти или органа местного самоуправления. Для этого не требуется проведение особого обследования здания.</w:t>
      </w:r>
    </w:p>
    <w:p w:rsidR="006914E3" w:rsidRPr="000F6AAF" w:rsidRDefault="006914E3" w:rsidP="00941222">
      <w:pPr>
        <w:pStyle w:val="ab"/>
        <w:spacing w:before="0" w:beforeAutospacing="0" w:after="0" w:afterAutospacing="0" w:line="360" w:lineRule="auto"/>
        <w:ind w:firstLine="709"/>
        <w:jc w:val="both"/>
        <w:rPr>
          <w:rStyle w:val="ls-graph-client-documents-cardrow-doc"/>
          <w:sz w:val="26"/>
          <w:szCs w:val="26"/>
        </w:rPr>
      </w:pPr>
      <w:r w:rsidRPr="00C714E3">
        <w:rPr>
          <w:sz w:val="26"/>
          <w:szCs w:val="26"/>
        </w:rPr>
        <w:lastRenderedPageBreak/>
        <w:t>Для подачи документов на снятие объекта недвижимости с кадастрового учета можно воспользоваться различными способами. В бумажном виде это можно сделать, обратившись лично в МФЦ, а в электронном формате - на сайте Росреестра</w:t>
      </w:r>
      <w:r w:rsidR="00A0553A">
        <w:rPr>
          <w:sz w:val="26"/>
          <w:szCs w:val="26"/>
        </w:rPr>
        <w:t xml:space="preserve"> </w:t>
      </w:r>
      <w:r w:rsidR="00A0553A" w:rsidRPr="000F6AAF">
        <w:rPr>
          <w:sz w:val="26"/>
          <w:szCs w:val="26"/>
        </w:rPr>
        <w:t>через личный кабинет</w:t>
      </w:r>
      <w:r w:rsidRPr="00C714E3">
        <w:rPr>
          <w:sz w:val="26"/>
          <w:szCs w:val="26"/>
        </w:rPr>
        <w:t>.</w:t>
      </w:r>
      <w:r w:rsidR="00941222" w:rsidRPr="00C714E3">
        <w:rPr>
          <w:sz w:val="26"/>
          <w:szCs w:val="26"/>
        </w:rPr>
        <w:t xml:space="preserve"> </w:t>
      </w:r>
      <w:r w:rsidR="00A0553A" w:rsidRPr="000F6AAF">
        <w:rPr>
          <w:sz w:val="26"/>
          <w:szCs w:val="26"/>
        </w:rPr>
        <w:t>Комплект заявлений</w:t>
      </w:r>
      <w:r w:rsidR="00A0553A">
        <w:rPr>
          <w:rStyle w:val="ls-graph-client-documents-cardrow-doc"/>
          <w:sz w:val="26"/>
          <w:szCs w:val="26"/>
        </w:rPr>
        <w:t xml:space="preserve"> </w:t>
      </w:r>
      <w:r w:rsidR="00941222" w:rsidRPr="00C714E3">
        <w:rPr>
          <w:rStyle w:val="ls-graph-client-documents-cardrow-doc"/>
          <w:sz w:val="26"/>
          <w:szCs w:val="26"/>
        </w:rPr>
        <w:t xml:space="preserve">в электронном виде должен быть подписан усиленной квалифицированной электронной подписью </w:t>
      </w:r>
      <w:r w:rsidR="008A1F95" w:rsidRPr="000F6AAF">
        <w:rPr>
          <w:rStyle w:val="ls-graph-client-documents-cardrow-doc"/>
          <w:sz w:val="26"/>
          <w:szCs w:val="26"/>
        </w:rPr>
        <w:t>(УКЭП)</w:t>
      </w:r>
      <w:r w:rsidR="008A1F95">
        <w:rPr>
          <w:rStyle w:val="ls-graph-client-documents-cardrow-doc"/>
          <w:color w:val="2F5496" w:themeColor="accent5" w:themeShade="BF"/>
          <w:sz w:val="26"/>
          <w:szCs w:val="26"/>
        </w:rPr>
        <w:t xml:space="preserve"> </w:t>
      </w:r>
      <w:r w:rsidR="00941222" w:rsidRPr="00C714E3">
        <w:rPr>
          <w:rStyle w:val="ls-graph-client-documents-cardrow-doc"/>
          <w:sz w:val="26"/>
          <w:szCs w:val="26"/>
        </w:rPr>
        <w:t>заявителя.</w:t>
      </w:r>
      <w:r w:rsidR="008A1F95">
        <w:rPr>
          <w:rStyle w:val="ls-graph-client-documents-cardrow-doc"/>
          <w:sz w:val="26"/>
          <w:szCs w:val="26"/>
        </w:rPr>
        <w:t xml:space="preserve"> </w:t>
      </w:r>
      <w:r w:rsidR="008A1F95" w:rsidRPr="000F6AAF">
        <w:rPr>
          <w:rStyle w:val="ls-graph-client-documents-cardrow-doc"/>
          <w:sz w:val="26"/>
          <w:szCs w:val="26"/>
        </w:rPr>
        <w:t xml:space="preserve">Документы подписываются УКЭП лиц, составивших такие документов. </w:t>
      </w:r>
    </w:p>
    <w:p w:rsidR="00941222" w:rsidRPr="00C714E3" w:rsidRDefault="00941222" w:rsidP="00941222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rStyle w:val="ls-graph-client-answersanswer"/>
          <w:sz w:val="26"/>
          <w:szCs w:val="26"/>
        </w:rPr>
        <w:t xml:space="preserve">Процедура снятия с кадастрового учета и регистрация прекращения права осуществляется в течение </w:t>
      </w:r>
      <w:r w:rsidR="00C76744" w:rsidRPr="00C714E3">
        <w:rPr>
          <w:rStyle w:val="ls-graph-client-price-time-cardtable-data"/>
          <w:sz w:val="26"/>
          <w:szCs w:val="26"/>
        </w:rPr>
        <w:t>5</w:t>
      </w:r>
      <w:r w:rsidRPr="00C714E3">
        <w:rPr>
          <w:rStyle w:val="ls-graph-client-price-time-cardtable-data"/>
          <w:sz w:val="26"/>
          <w:szCs w:val="26"/>
        </w:rPr>
        <w:t xml:space="preserve"> рабочих дней</w:t>
      </w:r>
      <w:r w:rsidR="00E25A7C" w:rsidRPr="00C714E3">
        <w:rPr>
          <w:rStyle w:val="ls-graph-client-price-time-cardtable-data"/>
          <w:sz w:val="26"/>
          <w:szCs w:val="26"/>
        </w:rPr>
        <w:t xml:space="preserve"> с момента</w:t>
      </w:r>
      <w:r w:rsidRPr="00C714E3">
        <w:rPr>
          <w:rStyle w:val="ls-graph-client-price-time-cardtable-data"/>
          <w:sz w:val="26"/>
          <w:szCs w:val="26"/>
        </w:rPr>
        <w:t xml:space="preserve"> приема документов, в случае подачи документов через МФЦ – в течение</w:t>
      </w:r>
      <w:r w:rsidRPr="00C714E3">
        <w:rPr>
          <w:rStyle w:val="ls-graph-client-answersanswer"/>
          <w:sz w:val="26"/>
          <w:szCs w:val="26"/>
        </w:rPr>
        <w:t xml:space="preserve"> </w:t>
      </w:r>
      <w:r w:rsidR="00C76744" w:rsidRPr="00C714E3">
        <w:rPr>
          <w:rStyle w:val="ls-graph-client-price-time-cardtable-data"/>
          <w:sz w:val="26"/>
          <w:szCs w:val="26"/>
        </w:rPr>
        <w:t>7</w:t>
      </w:r>
      <w:r w:rsidRPr="00C714E3">
        <w:rPr>
          <w:rStyle w:val="ls-graph-client-price-time-cardtable-data"/>
          <w:sz w:val="26"/>
          <w:szCs w:val="26"/>
        </w:rPr>
        <w:t xml:space="preserve"> рабочих дней. 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C714E3">
        <w:rPr>
          <w:sz w:val="26"/>
          <w:szCs w:val="26"/>
        </w:rPr>
        <w:t>После проведения учетно-регистрационных процедур заявителю или его представителю будет выдана выписка из ЕГРН, в которой будет указана информация о снятии объекта с кадастрового учета, а также дата снятия. При этом за проведение данной процедуры не взимается государственная пошлина.</w:t>
      </w: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C714E3" w:rsidRPr="00C714E3" w:rsidRDefault="00C7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6914E3" w:rsidRPr="00C714E3" w:rsidRDefault="006914E3" w:rsidP="006914E3">
      <w:pPr>
        <w:pStyle w:val="ab"/>
        <w:spacing w:before="0" w:beforeAutospacing="0" w:after="0" w:afterAutospacing="0" w:line="360" w:lineRule="auto"/>
        <w:ind w:firstLine="709"/>
        <w:jc w:val="both"/>
        <w:rPr>
          <w:sz w:val="26"/>
          <w:szCs w:val="26"/>
        </w:rPr>
      </w:pPr>
    </w:p>
    <w:p w:rsidR="00527090" w:rsidRPr="00C714E3" w:rsidRDefault="00527090" w:rsidP="003539AF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27090" w:rsidRPr="00C714E3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2763"/>
    <w:rsid w:val="00002ECD"/>
    <w:rsid w:val="0000603C"/>
    <w:rsid w:val="0001064D"/>
    <w:rsid w:val="000113E5"/>
    <w:rsid w:val="00017D0B"/>
    <w:rsid w:val="000368A2"/>
    <w:rsid w:val="0004503A"/>
    <w:rsid w:val="000478F6"/>
    <w:rsid w:val="00064133"/>
    <w:rsid w:val="0007144A"/>
    <w:rsid w:val="000719EE"/>
    <w:rsid w:val="00074E52"/>
    <w:rsid w:val="00082F14"/>
    <w:rsid w:val="000851DC"/>
    <w:rsid w:val="00087DC4"/>
    <w:rsid w:val="00093519"/>
    <w:rsid w:val="000A228D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6AAF"/>
    <w:rsid w:val="000F7567"/>
    <w:rsid w:val="001048F7"/>
    <w:rsid w:val="001150BC"/>
    <w:rsid w:val="00115C3F"/>
    <w:rsid w:val="00124923"/>
    <w:rsid w:val="001322CF"/>
    <w:rsid w:val="00142091"/>
    <w:rsid w:val="00144BF8"/>
    <w:rsid w:val="0014738A"/>
    <w:rsid w:val="00156BE8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76DBD"/>
    <w:rsid w:val="0028798B"/>
    <w:rsid w:val="00293B25"/>
    <w:rsid w:val="002A0B94"/>
    <w:rsid w:val="002A3012"/>
    <w:rsid w:val="002A5240"/>
    <w:rsid w:val="002A61E2"/>
    <w:rsid w:val="002A7F29"/>
    <w:rsid w:val="002B3A60"/>
    <w:rsid w:val="002C21AA"/>
    <w:rsid w:val="002C5154"/>
    <w:rsid w:val="002D7976"/>
    <w:rsid w:val="002F0F61"/>
    <w:rsid w:val="002F3B95"/>
    <w:rsid w:val="002F426B"/>
    <w:rsid w:val="002F4750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259F"/>
    <w:rsid w:val="0037425D"/>
    <w:rsid w:val="00380BA4"/>
    <w:rsid w:val="003825C0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954"/>
    <w:rsid w:val="003F20DD"/>
    <w:rsid w:val="0040072E"/>
    <w:rsid w:val="00410564"/>
    <w:rsid w:val="00410F35"/>
    <w:rsid w:val="00410FEC"/>
    <w:rsid w:val="00411EC0"/>
    <w:rsid w:val="00412C3B"/>
    <w:rsid w:val="00427D5C"/>
    <w:rsid w:val="004325F6"/>
    <w:rsid w:val="00435E14"/>
    <w:rsid w:val="00445FA2"/>
    <w:rsid w:val="00454703"/>
    <w:rsid w:val="00483B04"/>
    <w:rsid w:val="004878A4"/>
    <w:rsid w:val="00494161"/>
    <w:rsid w:val="004946A9"/>
    <w:rsid w:val="00496614"/>
    <w:rsid w:val="00497C1F"/>
    <w:rsid w:val="004A0E21"/>
    <w:rsid w:val="004B2A16"/>
    <w:rsid w:val="004B454B"/>
    <w:rsid w:val="004B7A7F"/>
    <w:rsid w:val="004C0339"/>
    <w:rsid w:val="004C562E"/>
    <w:rsid w:val="004E143E"/>
    <w:rsid w:val="004E22C5"/>
    <w:rsid w:val="004E2C98"/>
    <w:rsid w:val="004E7CE4"/>
    <w:rsid w:val="004E7D2D"/>
    <w:rsid w:val="004F3953"/>
    <w:rsid w:val="004F4C7B"/>
    <w:rsid w:val="005016E9"/>
    <w:rsid w:val="00511AE9"/>
    <w:rsid w:val="0051356C"/>
    <w:rsid w:val="00522902"/>
    <w:rsid w:val="00527090"/>
    <w:rsid w:val="0053328D"/>
    <w:rsid w:val="0055245B"/>
    <w:rsid w:val="005530EB"/>
    <w:rsid w:val="0055524A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908FD"/>
    <w:rsid w:val="00593392"/>
    <w:rsid w:val="005B61BF"/>
    <w:rsid w:val="005D26F1"/>
    <w:rsid w:val="005D509B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14E3"/>
    <w:rsid w:val="006928A9"/>
    <w:rsid w:val="00697377"/>
    <w:rsid w:val="006A0E60"/>
    <w:rsid w:val="006A41CF"/>
    <w:rsid w:val="006A71FB"/>
    <w:rsid w:val="006B647A"/>
    <w:rsid w:val="006B7378"/>
    <w:rsid w:val="006C0ECA"/>
    <w:rsid w:val="006C3528"/>
    <w:rsid w:val="006C78E7"/>
    <w:rsid w:val="006D507F"/>
    <w:rsid w:val="006E69C4"/>
    <w:rsid w:val="00702D9A"/>
    <w:rsid w:val="00713330"/>
    <w:rsid w:val="0072784F"/>
    <w:rsid w:val="00740266"/>
    <w:rsid w:val="00745F2E"/>
    <w:rsid w:val="00750D29"/>
    <w:rsid w:val="00751858"/>
    <w:rsid w:val="00760B26"/>
    <w:rsid w:val="007649B4"/>
    <w:rsid w:val="00766489"/>
    <w:rsid w:val="007841E0"/>
    <w:rsid w:val="00785C9F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61648"/>
    <w:rsid w:val="0087388D"/>
    <w:rsid w:val="00885EEC"/>
    <w:rsid w:val="008920A6"/>
    <w:rsid w:val="0089541B"/>
    <w:rsid w:val="00896AA7"/>
    <w:rsid w:val="008A1363"/>
    <w:rsid w:val="008A1F95"/>
    <w:rsid w:val="008A2E84"/>
    <w:rsid w:val="008A3B95"/>
    <w:rsid w:val="008C0578"/>
    <w:rsid w:val="008C06DB"/>
    <w:rsid w:val="008C1F49"/>
    <w:rsid w:val="008C23DA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BF2"/>
    <w:rsid w:val="00910DB0"/>
    <w:rsid w:val="00911756"/>
    <w:rsid w:val="00914E60"/>
    <w:rsid w:val="00921594"/>
    <w:rsid w:val="0093441E"/>
    <w:rsid w:val="00941222"/>
    <w:rsid w:val="009431F3"/>
    <w:rsid w:val="00946294"/>
    <w:rsid w:val="00946493"/>
    <w:rsid w:val="00947BBC"/>
    <w:rsid w:val="00952839"/>
    <w:rsid w:val="00954E8E"/>
    <w:rsid w:val="00964154"/>
    <w:rsid w:val="00967D48"/>
    <w:rsid w:val="0097197E"/>
    <w:rsid w:val="00971C5E"/>
    <w:rsid w:val="00974963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1821"/>
    <w:rsid w:val="009C5701"/>
    <w:rsid w:val="009C5E97"/>
    <w:rsid w:val="009D7696"/>
    <w:rsid w:val="009E4A0B"/>
    <w:rsid w:val="009E582E"/>
    <w:rsid w:val="009F0DD5"/>
    <w:rsid w:val="009F11BC"/>
    <w:rsid w:val="009F67A9"/>
    <w:rsid w:val="009F78F5"/>
    <w:rsid w:val="00A0516D"/>
    <w:rsid w:val="00A0553A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69EC"/>
    <w:rsid w:val="00AD7E15"/>
    <w:rsid w:val="00AE6F51"/>
    <w:rsid w:val="00AF41DB"/>
    <w:rsid w:val="00B00FF3"/>
    <w:rsid w:val="00B04D52"/>
    <w:rsid w:val="00B136FE"/>
    <w:rsid w:val="00B1636D"/>
    <w:rsid w:val="00B24BF2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B2F98"/>
    <w:rsid w:val="00BC2BA1"/>
    <w:rsid w:val="00BD05DE"/>
    <w:rsid w:val="00BD0C94"/>
    <w:rsid w:val="00BD1952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166FB"/>
    <w:rsid w:val="00C219BE"/>
    <w:rsid w:val="00C35C40"/>
    <w:rsid w:val="00C43D08"/>
    <w:rsid w:val="00C4424F"/>
    <w:rsid w:val="00C63705"/>
    <w:rsid w:val="00C714E3"/>
    <w:rsid w:val="00C74546"/>
    <w:rsid w:val="00C762FA"/>
    <w:rsid w:val="00C76744"/>
    <w:rsid w:val="00C779CA"/>
    <w:rsid w:val="00C81C4F"/>
    <w:rsid w:val="00C8264E"/>
    <w:rsid w:val="00C8357B"/>
    <w:rsid w:val="00C86DF1"/>
    <w:rsid w:val="00CA357D"/>
    <w:rsid w:val="00CB084C"/>
    <w:rsid w:val="00CB6991"/>
    <w:rsid w:val="00CC46F8"/>
    <w:rsid w:val="00CD225E"/>
    <w:rsid w:val="00CE2C43"/>
    <w:rsid w:val="00CE64C4"/>
    <w:rsid w:val="00CF0A41"/>
    <w:rsid w:val="00D0680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6CDD"/>
    <w:rsid w:val="00E21525"/>
    <w:rsid w:val="00E215EC"/>
    <w:rsid w:val="00E23E28"/>
    <w:rsid w:val="00E2549E"/>
    <w:rsid w:val="00E25A7C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2509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5CC8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4A09"/>
    <w:rsid w:val="00F36719"/>
    <w:rsid w:val="00F46289"/>
    <w:rsid w:val="00F47877"/>
    <w:rsid w:val="00F511D9"/>
    <w:rsid w:val="00F63775"/>
    <w:rsid w:val="00F7418E"/>
    <w:rsid w:val="00F753B7"/>
    <w:rsid w:val="00F873B9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2F8895-5D42-4778-B2EA-DB9A6560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5A023-052B-4BCD-9785-D260FE24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2749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Шелопугина Елена Евгеньевна</cp:lastModifiedBy>
  <cp:revision>84</cp:revision>
  <cp:lastPrinted>2023-11-13T02:36:00Z</cp:lastPrinted>
  <dcterms:created xsi:type="dcterms:W3CDTF">2020-07-13T05:04:00Z</dcterms:created>
  <dcterms:modified xsi:type="dcterms:W3CDTF">2023-11-13T05:21:00Z</dcterms:modified>
</cp:coreProperties>
</file>