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0891" w:rsidRPr="00A47DAE" w:rsidRDefault="00A47DAE" w:rsidP="00A47DA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A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A47DAE" w:rsidRPr="00A47DAE" w:rsidRDefault="00A47DAE" w:rsidP="00A47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AE">
        <w:rPr>
          <w:rFonts w:ascii="Times New Roman" w:hAnsi="Times New Roman" w:cs="Times New Roman"/>
          <w:b/>
          <w:sz w:val="28"/>
          <w:szCs w:val="28"/>
        </w:rPr>
        <w:t xml:space="preserve">О пунктах приема отработанных ртутьсодержащих ламп </w:t>
      </w:r>
    </w:p>
    <w:p w:rsidR="00A47DAE" w:rsidRDefault="00A47DAE" w:rsidP="00A47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7DAE">
        <w:rPr>
          <w:rFonts w:ascii="Times New Roman" w:hAnsi="Times New Roman" w:cs="Times New Roman"/>
          <w:b/>
          <w:sz w:val="28"/>
          <w:szCs w:val="28"/>
        </w:rPr>
        <w:t>(</w:t>
      </w:r>
      <w:proofErr w:type="gramStart"/>
      <w:r w:rsidRPr="00A47DAE">
        <w:rPr>
          <w:rFonts w:ascii="Times New Roman" w:hAnsi="Times New Roman" w:cs="Times New Roman"/>
          <w:b/>
          <w:sz w:val="28"/>
          <w:szCs w:val="28"/>
        </w:rPr>
        <w:t>местах</w:t>
      </w:r>
      <w:proofErr w:type="gramEnd"/>
      <w:r w:rsidRPr="00A47DAE">
        <w:rPr>
          <w:rFonts w:ascii="Times New Roman" w:hAnsi="Times New Roman" w:cs="Times New Roman"/>
          <w:b/>
          <w:sz w:val="28"/>
          <w:szCs w:val="28"/>
        </w:rPr>
        <w:t xml:space="preserve"> накопления отработанных ртутьсодержащих ламп)</w:t>
      </w:r>
    </w:p>
    <w:p w:rsidR="00A47DAE" w:rsidRDefault="00A47DAE" w:rsidP="00A47DA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7DAE" w:rsidRDefault="0044420A" w:rsidP="00A47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A47DAE" w:rsidRPr="0044420A">
        <w:rPr>
          <w:rFonts w:ascii="Times New Roman" w:hAnsi="Times New Roman" w:cs="Times New Roman"/>
          <w:sz w:val="28"/>
          <w:szCs w:val="28"/>
        </w:rPr>
        <w:t xml:space="preserve">Пункт приема: </w:t>
      </w:r>
      <w:r>
        <w:rPr>
          <w:rFonts w:ascii="Times New Roman" w:hAnsi="Times New Roman" w:cs="Times New Roman"/>
          <w:sz w:val="28"/>
          <w:szCs w:val="28"/>
        </w:rPr>
        <w:t>Специализированный контейнер;</w:t>
      </w:r>
    </w:p>
    <w:p w:rsidR="0044420A" w:rsidRPr="0044420A" w:rsidRDefault="0044420A" w:rsidP="00A47D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Местоположение пункта приема: на крыльце у входа помещения администрации Суздальского сельсовета;</w:t>
      </w:r>
    </w:p>
    <w:p w:rsidR="0044420A" w:rsidRPr="0044420A" w:rsidRDefault="0044420A" w:rsidP="0044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20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44420A" w:rsidRPr="0044420A" w:rsidRDefault="0044420A" w:rsidP="0044420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44420A">
        <w:rPr>
          <w:rFonts w:ascii="Times New Roman" w:hAnsi="Times New Roman" w:cs="Times New Roman"/>
          <w:sz w:val="28"/>
          <w:szCs w:val="28"/>
        </w:rPr>
        <w:t>Адрес: Новосибирская область, Доволенский район, с. Суздалка, ул. Школьная, дом 11в.</w:t>
      </w:r>
    </w:p>
    <w:sectPr w:rsidR="0044420A" w:rsidRPr="0044420A" w:rsidSect="003316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47DAE"/>
    <w:rsid w:val="000C20D5"/>
    <w:rsid w:val="00331638"/>
    <w:rsid w:val="00403CED"/>
    <w:rsid w:val="0044420A"/>
    <w:rsid w:val="00652506"/>
    <w:rsid w:val="00A47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dcterms:created xsi:type="dcterms:W3CDTF">2023-03-16T04:47:00Z</dcterms:created>
  <dcterms:modified xsi:type="dcterms:W3CDTF">2023-03-16T05:07:00Z</dcterms:modified>
</cp:coreProperties>
</file>