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58A0" w:rsidRDefault="007658A0" w:rsidP="007658A0">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8240"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6"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7658A0" w:rsidRDefault="007658A0" w:rsidP="007658A0">
      <w:pPr>
        <w:jc w:val="center"/>
        <w:rPr>
          <w:b/>
        </w:rP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Периодическое печатное  издание Совета депутатов и администрации  Суздальского сельсовета от  26 декабря  2022   № 106</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СОВЕТ ДЕПУТАТОВ СУЗДАЛЬСКОГО СЕЛЬСОВЕТА</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ДОВОЛЕНСКОГО РАЙОНА НОВОСИБИРСКОЙ ОБЛАСТИ</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(шестого созыва)</w:t>
      </w:r>
    </w:p>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РЕШЕНИЕ</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(тридцатой сессии) </w:t>
      </w:r>
    </w:p>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tabs>
          <w:tab w:val="left" w:pos="3990"/>
          <w:tab w:val="left" w:pos="6570"/>
        </w:tabs>
        <w:spacing w:after="0" w:line="240" w:lineRule="auto"/>
        <w:rPr>
          <w:rFonts w:ascii="Times New Roman" w:hAnsi="Times New Roman"/>
        </w:rPr>
      </w:pPr>
      <w:r w:rsidRPr="007658A0">
        <w:rPr>
          <w:rFonts w:ascii="Times New Roman" w:hAnsi="Times New Roman"/>
        </w:rPr>
        <w:t>26.12.2022</w:t>
      </w:r>
      <w:r w:rsidRPr="007658A0">
        <w:rPr>
          <w:rFonts w:ascii="Times New Roman" w:hAnsi="Times New Roman"/>
        </w:rPr>
        <w:tab/>
        <w:t xml:space="preserve">с. Суздалка                                              </w:t>
      </w:r>
      <w:r>
        <w:rPr>
          <w:rFonts w:ascii="Times New Roman" w:hAnsi="Times New Roman"/>
        </w:rPr>
        <w:t xml:space="preserve">                </w:t>
      </w:r>
      <w:r w:rsidRPr="007658A0">
        <w:rPr>
          <w:rFonts w:ascii="Times New Roman" w:hAnsi="Times New Roman"/>
        </w:rPr>
        <w:t xml:space="preserve"> №103</w:t>
      </w:r>
    </w:p>
    <w:p w:rsidR="007658A0" w:rsidRPr="007658A0" w:rsidRDefault="007658A0" w:rsidP="007658A0">
      <w:pPr>
        <w:tabs>
          <w:tab w:val="left" w:pos="3990"/>
          <w:tab w:val="left" w:pos="6570"/>
        </w:tabs>
        <w:spacing w:after="0" w:line="240" w:lineRule="auto"/>
        <w:rPr>
          <w:rFonts w:ascii="Times New Roman" w:hAnsi="Times New Roman"/>
        </w:rPr>
      </w:pPr>
    </w:p>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О внесении изменений в решение </w:t>
      </w:r>
    </w:p>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«О бюджете Суздальского сельсовета                                               </w:t>
      </w:r>
    </w:p>
    <w:p w:rsidR="007658A0" w:rsidRPr="007658A0" w:rsidRDefault="007658A0" w:rsidP="007658A0">
      <w:pPr>
        <w:spacing w:after="0" w:line="240" w:lineRule="auto"/>
        <w:rPr>
          <w:rFonts w:ascii="Times New Roman" w:hAnsi="Times New Roman"/>
        </w:rPr>
      </w:pPr>
      <w:r w:rsidRPr="007658A0">
        <w:rPr>
          <w:rFonts w:ascii="Times New Roman" w:hAnsi="Times New Roman"/>
        </w:rPr>
        <w:t>Доволенского района Новосибирской области</w:t>
      </w:r>
    </w:p>
    <w:p w:rsidR="007658A0" w:rsidRPr="007658A0" w:rsidRDefault="007658A0" w:rsidP="007658A0">
      <w:pPr>
        <w:spacing w:after="0" w:line="240" w:lineRule="auto"/>
        <w:rPr>
          <w:rFonts w:ascii="Times New Roman" w:hAnsi="Times New Roman"/>
        </w:rPr>
      </w:pPr>
      <w:r w:rsidRPr="007658A0">
        <w:rPr>
          <w:rFonts w:ascii="Times New Roman" w:hAnsi="Times New Roman"/>
        </w:rPr>
        <w:t>на 2022 год и плановый период 2023 и 2024 годов»</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 </w:t>
      </w:r>
    </w:p>
    <w:p w:rsidR="007658A0" w:rsidRPr="007658A0" w:rsidRDefault="007658A0" w:rsidP="007658A0">
      <w:pPr>
        <w:spacing w:after="0" w:line="240" w:lineRule="auto"/>
        <w:ind w:firstLine="360"/>
        <w:jc w:val="both"/>
        <w:rPr>
          <w:rFonts w:ascii="Times New Roman" w:hAnsi="Times New Roman"/>
        </w:rPr>
      </w:pPr>
      <w:r w:rsidRPr="007658A0">
        <w:rPr>
          <w:rFonts w:ascii="Times New Roman" w:hAnsi="Times New Roman"/>
        </w:rPr>
        <w:t xml:space="preserve">  Совет депутатов Суздальского сельсовета Доволенского района Новосибирской области решил:</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proofErr w:type="gramStart"/>
      <w:r w:rsidRPr="007658A0">
        <w:rPr>
          <w:rFonts w:ascii="Times New Roman" w:hAnsi="Times New Roman"/>
        </w:rPr>
        <w:t>Внести в решение пятнадцатой сессии Совета депутатов Суздальского сельсовета Доволенского района Новосибирской области от 27.12.2021 №53 «О бюджете Суздальского сельсовета Доволенского района Новосибирской области на 2022 год и плановый период 2023 и 2024 годов» (с изменениями, внесенными: решением семнадцатой сессии от 10.02.2022 №56; решением восемнадцатой сессии от 29.03.2022 №60; решением двадцатой сессии от 24.05.2022 №71;</w:t>
      </w:r>
      <w:proofErr w:type="gramEnd"/>
      <w:r w:rsidRPr="007658A0">
        <w:rPr>
          <w:rFonts w:ascii="Times New Roman" w:hAnsi="Times New Roman"/>
        </w:rPr>
        <w:t xml:space="preserve"> решением двадцать четвертой сессии от 23.08.2022 №81; решением двадцать пятой сессии от 08.09.2022 №85; решением двадцать шестой сессии от 20.10.2022 №89; решением двадцать седьмой сессии от 25.10.2022 №90 решением двадцать девятой сессии от 16.12.2022 №100) следующие изменения:</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1. В пункте 1:</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а) в части 1 цифры «26 048 642,40» заменить цифрами «23 430 534,01», после слов «объем безвозмездных поступлений в сумме» цифры «24 192 314,40» заменить цифрами «21 574 206,01», после слов «из других бюджетов бюджетной системы Российской Федерации, в сумме» цифры «24 192 314,40» заменить цифрами «21 574 206,01»;</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б) в части 2 цифры «27 211 471,99» заменить цифрами «24 593 363,60»;</w:t>
      </w:r>
    </w:p>
    <w:p w:rsidR="007658A0" w:rsidRPr="007658A0" w:rsidRDefault="007658A0" w:rsidP="007658A0">
      <w:pPr>
        <w:suppressAutoHyphens/>
        <w:spacing w:after="0" w:line="240" w:lineRule="auto"/>
        <w:jc w:val="both"/>
        <w:rPr>
          <w:rFonts w:ascii="Times New Roman" w:hAnsi="Times New Roman"/>
        </w:rPr>
      </w:pPr>
      <w:r w:rsidRPr="007658A0">
        <w:rPr>
          <w:rFonts w:ascii="Times New Roman" w:hAnsi="Times New Roman"/>
        </w:rPr>
        <w:t xml:space="preserve">2. Приложение 1 «Распределение бюджетных ассигнований по разделам, подразделам, целевым статьям (муниципальным программам и </w:t>
      </w:r>
      <w:proofErr w:type="spellStart"/>
      <w:r w:rsidRPr="007658A0">
        <w:rPr>
          <w:rFonts w:ascii="Times New Roman" w:hAnsi="Times New Roman"/>
        </w:rPr>
        <w:t>непрограммным</w:t>
      </w:r>
      <w:proofErr w:type="spellEnd"/>
      <w:r w:rsidRPr="007658A0">
        <w:rPr>
          <w:rFonts w:ascii="Times New Roman" w:hAnsi="Times New Roman"/>
        </w:rPr>
        <w:t xml:space="preserve"> направлениям деятельности), группам и подгруппам </w:t>
      </w:r>
      <w:proofErr w:type="gramStart"/>
      <w:r w:rsidRPr="007658A0">
        <w:rPr>
          <w:rFonts w:ascii="Times New Roman" w:hAnsi="Times New Roman"/>
        </w:rPr>
        <w:t>видов расходов классификации расходов бюджетов</w:t>
      </w:r>
      <w:proofErr w:type="gramEnd"/>
      <w:r w:rsidRPr="007658A0">
        <w:rPr>
          <w:rFonts w:ascii="Times New Roman" w:hAnsi="Times New Roman"/>
        </w:rPr>
        <w:t xml:space="preserve"> на 2022 год и плановый период 2023 и 2024 годов» изложить в прилагаемой редакции.</w:t>
      </w:r>
    </w:p>
    <w:p w:rsidR="007658A0" w:rsidRPr="007658A0" w:rsidRDefault="007658A0" w:rsidP="007658A0">
      <w:pPr>
        <w:suppressAutoHyphens/>
        <w:spacing w:after="0" w:line="240" w:lineRule="auto"/>
        <w:jc w:val="both"/>
        <w:rPr>
          <w:rFonts w:ascii="Times New Roman" w:hAnsi="Times New Roman"/>
        </w:rPr>
      </w:pPr>
      <w:r w:rsidRPr="007658A0">
        <w:rPr>
          <w:rFonts w:ascii="Times New Roman" w:hAnsi="Times New Roman"/>
        </w:rPr>
        <w:t>3. Приложение 2 «Ведомственная структура расходов бюджета Суздальского сельсовета Доволенского района Новосибирской области на 2022 год и плановый период 2023 и 2024 годов» изложить в прилагаемой редакции.</w:t>
      </w:r>
    </w:p>
    <w:p w:rsidR="007658A0" w:rsidRDefault="007658A0" w:rsidP="007658A0">
      <w:pPr>
        <w:spacing w:after="0" w:line="240" w:lineRule="auto"/>
        <w:jc w:val="both"/>
        <w:rPr>
          <w:rFonts w:ascii="Times New Roman" w:hAnsi="Times New Roman"/>
        </w:rPr>
      </w:pPr>
    </w:p>
    <w:p w:rsidR="007658A0" w:rsidRDefault="007658A0" w:rsidP="007658A0">
      <w:pPr>
        <w:spacing w:after="0" w:line="240" w:lineRule="auto"/>
        <w:jc w:val="both"/>
        <w:rPr>
          <w:rFonts w:ascii="Times New Roman" w:hAnsi="Times New Roman"/>
        </w:rPr>
      </w:pPr>
    </w:p>
    <w:p w:rsidR="007658A0" w:rsidRDefault="007658A0" w:rsidP="007658A0">
      <w:pPr>
        <w:spacing w:after="0" w:line="240" w:lineRule="auto"/>
        <w:jc w:val="both"/>
        <w:rPr>
          <w:rFonts w:ascii="Times New Roman" w:hAnsi="Times New Roman"/>
        </w:rPr>
      </w:pP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lastRenderedPageBreak/>
        <w:t>4. Приложение 4 «</w:t>
      </w:r>
      <w:r w:rsidRPr="007658A0">
        <w:rPr>
          <w:rFonts w:ascii="Times New Roman" w:hAnsi="Times New Roman"/>
          <w:bCs/>
        </w:rPr>
        <w:t xml:space="preserve">Источники финансирования дефицита бюджета </w:t>
      </w:r>
      <w:r w:rsidRPr="007658A0">
        <w:rPr>
          <w:rFonts w:ascii="Times New Roman" w:hAnsi="Times New Roman"/>
        </w:rPr>
        <w:t>Суздальского сельсовета Доволенского района Новосибирской области</w:t>
      </w:r>
      <w:r w:rsidRPr="007658A0">
        <w:rPr>
          <w:rFonts w:ascii="Times New Roman" w:hAnsi="Times New Roman"/>
          <w:bCs/>
        </w:rPr>
        <w:t xml:space="preserve"> на 2022 год и плановый период 2023 и 2024 годы</w:t>
      </w:r>
      <w:r w:rsidRPr="007658A0">
        <w:rPr>
          <w:rFonts w:ascii="Times New Roman" w:hAnsi="Times New Roman"/>
        </w:rPr>
        <w:t xml:space="preserve">» изложить в прилагаемой редакции. </w:t>
      </w:r>
    </w:p>
    <w:p w:rsidR="007658A0" w:rsidRPr="007658A0" w:rsidRDefault="007658A0" w:rsidP="007658A0">
      <w:pPr>
        <w:spacing w:after="0" w:line="240" w:lineRule="auto"/>
        <w:jc w:val="both"/>
        <w:rPr>
          <w:rFonts w:ascii="Times New Roman" w:hAnsi="Times New Roman"/>
        </w:rPr>
      </w:pP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Председатель Совета депутатов                                                           </w:t>
      </w: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r w:rsidRPr="007658A0">
        <w:rPr>
          <w:rFonts w:ascii="Times New Roman" w:hAnsi="Times New Roman"/>
        </w:rPr>
        <w:t>Суздальского сельсовета</w:t>
      </w: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r w:rsidRPr="007658A0">
        <w:rPr>
          <w:rFonts w:ascii="Times New Roman" w:hAnsi="Times New Roman"/>
        </w:rPr>
        <w:t>Доволенского района</w:t>
      </w: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r w:rsidRPr="007658A0">
        <w:rPr>
          <w:rFonts w:ascii="Times New Roman" w:hAnsi="Times New Roman"/>
        </w:rPr>
        <w:t xml:space="preserve">Новосибирской области                                                                    </w:t>
      </w:r>
      <w:r>
        <w:rPr>
          <w:rFonts w:ascii="Times New Roman" w:hAnsi="Times New Roman"/>
        </w:rPr>
        <w:t xml:space="preserve">                </w:t>
      </w:r>
      <w:r w:rsidRPr="007658A0">
        <w:rPr>
          <w:rFonts w:ascii="Times New Roman" w:hAnsi="Times New Roman"/>
        </w:rPr>
        <w:t xml:space="preserve">   С.И. Юрьев</w:t>
      </w: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r w:rsidRPr="007658A0">
        <w:rPr>
          <w:rFonts w:ascii="Times New Roman" w:hAnsi="Times New Roman"/>
        </w:rPr>
        <w:t>Глава Суздальского сельсовета</w:t>
      </w: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r w:rsidRPr="007658A0">
        <w:rPr>
          <w:rFonts w:ascii="Times New Roman" w:hAnsi="Times New Roman"/>
        </w:rPr>
        <w:t>Доволенского района</w:t>
      </w:r>
    </w:p>
    <w:p w:rsidR="007658A0" w:rsidRPr="007658A0" w:rsidRDefault="007658A0" w:rsidP="007658A0">
      <w:pPr>
        <w:tabs>
          <w:tab w:val="left" w:pos="5490"/>
          <w:tab w:val="left" w:pos="6255"/>
          <w:tab w:val="right" w:pos="9354"/>
        </w:tabs>
        <w:spacing w:after="0" w:line="240" w:lineRule="auto"/>
        <w:jc w:val="both"/>
        <w:rPr>
          <w:rFonts w:ascii="Times New Roman" w:hAnsi="Times New Roman"/>
        </w:rPr>
      </w:pPr>
      <w:r w:rsidRPr="007658A0">
        <w:rPr>
          <w:rFonts w:ascii="Times New Roman" w:hAnsi="Times New Roman"/>
        </w:rPr>
        <w:t xml:space="preserve">Новосибирской области                                                                 </w:t>
      </w:r>
      <w:r>
        <w:rPr>
          <w:rFonts w:ascii="Times New Roman" w:hAnsi="Times New Roman"/>
        </w:rPr>
        <w:t xml:space="preserve">                    </w:t>
      </w:r>
      <w:r w:rsidRPr="007658A0">
        <w:rPr>
          <w:rFonts w:ascii="Times New Roman" w:hAnsi="Times New Roman"/>
        </w:rPr>
        <w:t xml:space="preserve">  Н.А. Казанцев</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p>
    <w:p w:rsidR="007658A0" w:rsidRPr="007658A0" w:rsidRDefault="007658A0" w:rsidP="007658A0">
      <w:pPr>
        <w:tabs>
          <w:tab w:val="left" w:pos="5685"/>
          <w:tab w:val="left" w:pos="6345"/>
          <w:tab w:val="right" w:pos="9354"/>
        </w:tabs>
        <w:spacing w:after="0" w:line="240" w:lineRule="auto"/>
        <w:jc w:val="right"/>
        <w:rPr>
          <w:rFonts w:ascii="Times New Roman" w:hAnsi="Times New Roman"/>
        </w:rPr>
      </w:pPr>
    </w:p>
    <w:p w:rsidR="007658A0" w:rsidRPr="007658A0" w:rsidRDefault="007658A0" w:rsidP="007658A0">
      <w:pPr>
        <w:tabs>
          <w:tab w:val="left" w:pos="5685"/>
          <w:tab w:val="left" w:pos="6345"/>
          <w:tab w:val="right" w:pos="9354"/>
        </w:tabs>
        <w:spacing w:after="0" w:line="240" w:lineRule="auto"/>
        <w:jc w:val="right"/>
        <w:rPr>
          <w:rFonts w:ascii="Times New Roman" w:hAnsi="Times New Roman"/>
        </w:rPr>
      </w:pPr>
      <w:r w:rsidRPr="007658A0">
        <w:rPr>
          <w:rFonts w:ascii="Times New Roman" w:hAnsi="Times New Roman"/>
        </w:rPr>
        <w:t>Приложение 1</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ab/>
        <w:t xml:space="preserve">к решению Совета депутатов Суздальского сельсовета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Доволенского района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Доволенского района 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на 2022 год и плановый период 2023 и 2024 годов»</w:t>
      </w:r>
    </w:p>
    <w:p w:rsidR="007658A0" w:rsidRPr="007658A0" w:rsidRDefault="007658A0" w:rsidP="007658A0">
      <w:pPr>
        <w:spacing w:after="0" w:line="240" w:lineRule="auto"/>
        <w:rPr>
          <w:rFonts w:ascii="Times New Roman" w:hAnsi="Times New Roman"/>
          <w:color w:val="000000"/>
        </w:rPr>
      </w:pPr>
    </w:p>
    <w:p w:rsidR="007658A0" w:rsidRPr="007658A0" w:rsidRDefault="007658A0" w:rsidP="007658A0">
      <w:pPr>
        <w:spacing w:after="0" w:line="240" w:lineRule="auto"/>
        <w:ind w:left="-360" w:firstLine="360"/>
        <w:jc w:val="center"/>
        <w:rPr>
          <w:rFonts w:ascii="Times New Roman" w:hAnsi="Times New Roman"/>
        </w:rPr>
      </w:pPr>
      <w:r w:rsidRPr="007658A0">
        <w:rPr>
          <w:rFonts w:ascii="Times New Roman" w:hAnsi="Times New Roman"/>
          <w:color w:val="000000"/>
        </w:rPr>
        <w:t xml:space="preserve">Распределение бюджетных ассигнований по разделам, подразделам, целевым статьям </w:t>
      </w:r>
      <w:r w:rsidRPr="007658A0">
        <w:rPr>
          <w:rFonts w:ascii="Times New Roman" w:hAnsi="Times New Roman"/>
        </w:rPr>
        <w:t xml:space="preserve">(муниципальным программам и </w:t>
      </w:r>
      <w:proofErr w:type="spellStart"/>
      <w:r w:rsidRPr="007658A0">
        <w:rPr>
          <w:rFonts w:ascii="Times New Roman" w:hAnsi="Times New Roman"/>
        </w:rPr>
        <w:t>непрограммным</w:t>
      </w:r>
      <w:proofErr w:type="spellEnd"/>
      <w:r w:rsidRPr="007658A0">
        <w:rPr>
          <w:rFonts w:ascii="Times New Roman" w:hAnsi="Times New Roman"/>
        </w:rPr>
        <w:t xml:space="preserve"> направлениям деятельности), группам и подгруппам </w:t>
      </w:r>
      <w:proofErr w:type="gramStart"/>
      <w:r w:rsidRPr="007658A0">
        <w:rPr>
          <w:rFonts w:ascii="Times New Roman" w:hAnsi="Times New Roman"/>
        </w:rPr>
        <w:t>видов расходов классификации расходов бюджетов</w:t>
      </w:r>
      <w:proofErr w:type="gramEnd"/>
      <w:r w:rsidRPr="007658A0">
        <w:rPr>
          <w:rFonts w:ascii="Times New Roman" w:hAnsi="Times New Roman"/>
        </w:rPr>
        <w:t xml:space="preserve"> на 2022 год и плановый период 2023 и 2024 годов</w:t>
      </w:r>
    </w:p>
    <w:p w:rsidR="007658A0" w:rsidRPr="007658A0" w:rsidRDefault="007658A0" w:rsidP="007658A0">
      <w:pPr>
        <w:spacing w:after="0" w:line="240" w:lineRule="auto"/>
        <w:ind w:left="-360" w:right="-546" w:firstLine="360"/>
        <w:jc w:val="right"/>
        <w:rPr>
          <w:rFonts w:ascii="Times New Roman" w:hAnsi="Times New Roman"/>
          <w:highlight w:val="cyan"/>
        </w:rPr>
      </w:pPr>
      <w:r w:rsidRPr="007658A0">
        <w:rPr>
          <w:rFonts w:ascii="Times New Roman" w:hAnsi="Times New Roman"/>
        </w:rPr>
        <w:t xml:space="preserve">                  (рублей)</w:t>
      </w:r>
    </w:p>
    <w:tbl>
      <w:tblPr>
        <w:tblW w:w="10800" w:type="dxa"/>
        <w:tblInd w:w="-792" w:type="dxa"/>
        <w:tblLayout w:type="fixed"/>
        <w:tblLook w:val="0000"/>
      </w:tblPr>
      <w:tblGrid>
        <w:gridCol w:w="2700"/>
        <w:gridCol w:w="900"/>
        <w:gridCol w:w="720"/>
        <w:gridCol w:w="1440"/>
        <w:gridCol w:w="720"/>
        <w:gridCol w:w="1508"/>
        <w:gridCol w:w="1372"/>
        <w:gridCol w:w="1440"/>
      </w:tblGrid>
      <w:tr w:rsidR="007658A0" w:rsidRPr="007658A0" w:rsidTr="00A66B59">
        <w:trPr>
          <w:trHeight w:val="255"/>
        </w:trPr>
        <w:tc>
          <w:tcPr>
            <w:tcW w:w="2700"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 показателя</w:t>
            </w:r>
          </w:p>
        </w:tc>
        <w:tc>
          <w:tcPr>
            <w:tcW w:w="3780" w:type="dxa"/>
            <w:gridSpan w:val="4"/>
            <w:tcBorders>
              <w:top w:val="single" w:sz="8" w:space="0" w:color="auto"/>
              <w:left w:val="nil"/>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ind w:right="792"/>
              <w:jc w:val="center"/>
              <w:rPr>
                <w:rFonts w:ascii="Times New Roman" w:hAnsi="Times New Roman"/>
              </w:rPr>
            </w:pPr>
            <w:r w:rsidRPr="007658A0">
              <w:rPr>
                <w:rFonts w:ascii="Times New Roman" w:hAnsi="Times New Roman"/>
              </w:rPr>
              <w:t>Код по классификации расходов бюджета</w:t>
            </w:r>
          </w:p>
        </w:tc>
        <w:tc>
          <w:tcPr>
            <w:tcW w:w="4320" w:type="dxa"/>
            <w:gridSpan w:val="3"/>
            <w:tcBorders>
              <w:top w:val="single" w:sz="8" w:space="0" w:color="auto"/>
              <w:left w:val="nil"/>
              <w:bottom w:val="single" w:sz="8" w:space="0" w:color="auto"/>
              <w:right w:val="single" w:sz="8" w:space="0" w:color="auto"/>
            </w:tcBorders>
            <w:shd w:val="clear" w:color="auto" w:fill="auto"/>
            <w:vAlign w:val="bottom"/>
          </w:tcPr>
          <w:p w:rsidR="007658A0" w:rsidRPr="007658A0" w:rsidRDefault="007658A0" w:rsidP="007658A0">
            <w:pPr>
              <w:spacing w:after="0" w:line="240" w:lineRule="auto"/>
              <w:ind w:right="792"/>
              <w:jc w:val="center"/>
              <w:rPr>
                <w:rFonts w:ascii="Times New Roman" w:hAnsi="Times New Roman"/>
              </w:rPr>
            </w:pPr>
            <w:r w:rsidRPr="007658A0">
              <w:rPr>
                <w:rFonts w:ascii="Times New Roman" w:hAnsi="Times New Roman"/>
              </w:rPr>
              <w:t>СУММА</w:t>
            </w:r>
          </w:p>
        </w:tc>
      </w:tr>
      <w:tr w:rsidR="007658A0" w:rsidRPr="007658A0" w:rsidTr="00A66B59">
        <w:trPr>
          <w:trHeight w:val="1155"/>
        </w:trPr>
        <w:tc>
          <w:tcPr>
            <w:tcW w:w="2700" w:type="dxa"/>
            <w:vMerge/>
            <w:tcBorders>
              <w:top w:val="single" w:sz="8" w:space="0" w:color="auto"/>
              <w:left w:val="single" w:sz="8" w:space="0" w:color="auto"/>
              <w:bottom w:val="single" w:sz="8" w:space="0" w:color="auto"/>
              <w:right w:val="single" w:sz="8" w:space="0" w:color="auto"/>
            </w:tcBorders>
            <w:vAlign w:val="center"/>
          </w:tcPr>
          <w:p w:rsidR="007658A0" w:rsidRPr="007658A0" w:rsidRDefault="007658A0" w:rsidP="007658A0">
            <w:pPr>
              <w:spacing w:after="0" w:line="240" w:lineRule="auto"/>
              <w:rPr>
                <w:rFonts w:ascii="Times New Roman" w:hAnsi="Times New Roman"/>
              </w:rPr>
            </w:pPr>
          </w:p>
        </w:tc>
        <w:tc>
          <w:tcPr>
            <w:tcW w:w="90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раздела</w:t>
            </w:r>
          </w:p>
        </w:tc>
        <w:tc>
          <w:tcPr>
            <w:tcW w:w="72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подраздела</w:t>
            </w:r>
          </w:p>
        </w:tc>
        <w:tc>
          <w:tcPr>
            <w:tcW w:w="144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целевой статьи</w:t>
            </w:r>
          </w:p>
        </w:tc>
        <w:tc>
          <w:tcPr>
            <w:tcW w:w="72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вида расходов</w:t>
            </w:r>
          </w:p>
        </w:tc>
        <w:tc>
          <w:tcPr>
            <w:tcW w:w="1508" w:type="dxa"/>
            <w:tcBorders>
              <w:top w:val="nil"/>
              <w:left w:val="nil"/>
              <w:bottom w:val="nil"/>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2022 год</w:t>
            </w:r>
          </w:p>
        </w:tc>
        <w:tc>
          <w:tcPr>
            <w:tcW w:w="1372" w:type="dxa"/>
            <w:tcBorders>
              <w:top w:val="nil"/>
              <w:left w:val="single" w:sz="8" w:space="0" w:color="auto"/>
              <w:bottom w:val="nil"/>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2023 год</w:t>
            </w:r>
          </w:p>
        </w:tc>
        <w:tc>
          <w:tcPr>
            <w:tcW w:w="1440" w:type="dxa"/>
            <w:tcBorders>
              <w:top w:val="nil"/>
              <w:left w:val="single" w:sz="8" w:space="0" w:color="auto"/>
              <w:bottom w:val="nil"/>
              <w:right w:val="single" w:sz="8" w:space="0" w:color="auto"/>
            </w:tcBorders>
            <w:shd w:val="clear" w:color="auto" w:fill="auto"/>
            <w:vAlign w:val="center"/>
          </w:tcPr>
          <w:p w:rsidR="007658A0" w:rsidRPr="007658A0" w:rsidRDefault="007658A0" w:rsidP="007658A0">
            <w:pPr>
              <w:tabs>
                <w:tab w:val="left" w:pos="1512"/>
              </w:tabs>
              <w:spacing w:after="0" w:line="240" w:lineRule="auto"/>
              <w:ind w:right="-108"/>
              <w:jc w:val="center"/>
              <w:rPr>
                <w:rFonts w:ascii="Times New Roman" w:hAnsi="Times New Roman"/>
              </w:rPr>
            </w:pPr>
            <w:r w:rsidRPr="007658A0">
              <w:rPr>
                <w:rFonts w:ascii="Times New Roman" w:hAnsi="Times New Roman"/>
              </w:rPr>
              <w:t>2024 год</w:t>
            </w:r>
          </w:p>
        </w:tc>
      </w:tr>
      <w:tr w:rsidR="007658A0" w:rsidRPr="007658A0" w:rsidTr="00A66B59">
        <w:trPr>
          <w:trHeight w:val="255"/>
        </w:trPr>
        <w:tc>
          <w:tcPr>
            <w:tcW w:w="2700" w:type="dxa"/>
            <w:tcBorders>
              <w:top w:val="nil"/>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w:t>
            </w:r>
          </w:p>
        </w:tc>
        <w:tc>
          <w:tcPr>
            <w:tcW w:w="90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w:t>
            </w:r>
          </w:p>
        </w:tc>
        <w:tc>
          <w:tcPr>
            <w:tcW w:w="72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w:t>
            </w:r>
          </w:p>
        </w:tc>
        <w:tc>
          <w:tcPr>
            <w:tcW w:w="144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w:t>
            </w:r>
          </w:p>
        </w:tc>
        <w:tc>
          <w:tcPr>
            <w:tcW w:w="72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w:t>
            </w:r>
          </w:p>
        </w:tc>
        <w:tc>
          <w:tcPr>
            <w:tcW w:w="1508"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6</w:t>
            </w:r>
          </w:p>
        </w:tc>
        <w:tc>
          <w:tcPr>
            <w:tcW w:w="1372"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7</w:t>
            </w:r>
          </w:p>
        </w:tc>
        <w:tc>
          <w:tcPr>
            <w:tcW w:w="1440" w:type="dxa"/>
            <w:tcBorders>
              <w:top w:val="single" w:sz="8" w:space="0" w:color="auto"/>
              <w:left w:val="single" w:sz="8" w:space="0" w:color="auto"/>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ОБЩЕГОСУДАРСТВЕН</w:t>
            </w:r>
          </w:p>
          <w:p w:rsidR="007658A0" w:rsidRPr="007658A0" w:rsidRDefault="007658A0" w:rsidP="007658A0">
            <w:pPr>
              <w:spacing w:after="0" w:line="240" w:lineRule="auto"/>
              <w:rPr>
                <w:rFonts w:ascii="Times New Roman" w:hAnsi="Times New Roman"/>
              </w:rPr>
            </w:pPr>
            <w:r w:rsidRPr="007658A0">
              <w:rPr>
                <w:rFonts w:ascii="Times New Roman" w:hAnsi="Times New Roman"/>
              </w:rPr>
              <w:t>НЫЕ ВОПРОСЫ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3 986 897,13</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1 053 077,00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1 053 077,00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высшего должностного лица субъекта Российской Федерации и муниципального образования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855 543,00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855 543,00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Глава муниципального образования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7658A0">
              <w:rPr>
                <w:rFonts w:ascii="Times New Roman" w:hAnsi="Times New Roman"/>
              </w:rPr>
              <w:lastRenderedPageBreak/>
              <w:t>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86 429,00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86 429,00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86 429,00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3 084 654,13</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3 084 654,13</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обеспечение функций местной администрации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1 470 073,13</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306 353,00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306 353,00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Закупка товаров, работ и услуг для обеспечения </w:t>
            </w:r>
            <w:r w:rsidRPr="007658A0">
              <w:rPr>
                <w:rFonts w:ascii="Times New Roman" w:hAnsi="Times New Roman"/>
              </w:rPr>
              <w:lastRenderedPageBreak/>
              <w:t>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1 130 720,13</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1 130 720,13</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Решение вопросов в сфере административных правонарушений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1 614 471,00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1 614 471,00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1 614 471,00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деятельности финансовых, налоговых и таможенных органов и органов финансового (финансово-бюджетного) надзора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осуществление переданных полномочий контрольно-счетных органов поселений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Межбюджетные трансферты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межбюджетные трансферты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общегосударственные вопросы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16 700,00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16 700,00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Оценка недвижимости, признание прав и регулирование отношений по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выплаты по обязательствам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13 700,00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8 700,00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8 700,00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ОБОРОНА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Мобилизационная и вневойсковая подготовка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Осуществление первичного воинского учета на территориях, где отсутствуют военные комиссариаты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w:t>
            </w:r>
            <w:r w:rsidRPr="007658A0">
              <w:rPr>
                <w:rFonts w:ascii="Times New Roman" w:hAnsi="Times New Roman"/>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119 187,10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113 822,40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121 785,60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119 187,10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113 822,40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121 785,60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3 833,16</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39,16</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3 833,16</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39,16</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БЕЗОПАСНОСТЬ И ПРАВООХРАНИТЕЛЬНАЯ ДЕЯТЕЛЬНОСТЬ</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306 500,00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Защита населения и территории от чрезвычайных ситуаций природного и техногенного характера, пожарная безопасность</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301 000,00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301 000,00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Предупреждение и ликвидация последствий чрезвычайных ситуаций и стихийных бедствий природного и техногенного характера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283 000,00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283 000,00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283 000,00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функционирование пожарной безопасности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решение вопросов местного значения сельских поселений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106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вопросы в области национальной безопасности и правоохранительной деятельности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5 500,00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r>
      <w:tr w:rsidR="007658A0" w:rsidRPr="007658A0" w:rsidTr="00A66B59">
        <w:trPr>
          <w:trHeight w:val="127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Муниципальная программа  "Профилактика наркомании и противодействие </w:t>
            </w:r>
            <w:proofErr w:type="spellStart"/>
            <w:r w:rsidRPr="007658A0">
              <w:rPr>
                <w:rFonts w:ascii="Times New Roman" w:hAnsi="Times New Roman"/>
              </w:rPr>
              <w:t>незаконномому</w:t>
            </w:r>
            <w:proofErr w:type="spellEnd"/>
            <w:r w:rsidRPr="007658A0">
              <w:rPr>
                <w:rFonts w:ascii="Times New Roman" w:hAnsi="Times New Roman"/>
              </w:rPr>
              <w:t xml:space="preserve"> обороту наркотических средств на территории Суздальского сельсовета Доволенского района Новосибирской области на 2022- 2024 годы"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противодействию злоупотреблению наркотиками и их незаконному обороту</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Муниципальная программа  "Создание условий для реализации мер, направленных на укрепление межнационального и межконфессионального </w:t>
            </w:r>
            <w:r w:rsidRPr="007658A0">
              <w:rPr>
                <w:rFonts w:ascii="Times New Roman" w:hAnsi="Times New Roman"/>
              </w:rPr>
              <w:lastRenderedPageBreak/>
              <w:t>согласия, сохранение и развитие языков и культуры народов Российской Федерации, проживающих на территории Суздальского сельсовета Доволенского района Новосибирской области, социальную и культурную адаптацию мигрантов, профилактику межнациональных (межэтнических) конфликтов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Мероприятия по укреплению межнациональных и межконфессиональных отношений и профилактике межнациональных (межэтнических) конфликтов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профилактике экстремизма и терроризма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ЭКОНОМИКА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1 592 590,05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750 800,00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Дорожное хозяйство (дорожные фонды)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1 529 590,05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750 800,00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Муниципальная программа "Обеспечение безопасности дорожного движения на территории Суздальского сельсовета </w:t>
            </w:r>
            <w:r w:rsidRPr="007658A0">
              <w:rPr>
                <w:rFonts w:ascii="Times New Roman" w:hAnsi="Times New Roman"/>
              </w:rPr>
              <w:lastRenderedPageBreak/>
              <w:t>Доволенского района Новосибирской области на 2019-2023 годы"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Мероприятия по безопасности дорожного движения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дорожную деятельность в отношении автомобильных дорог общего пользования местного значения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trHeight w:val="127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вопросы в области национальной экономики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землеустройству и землепользованию</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ЖИЛИЩНО-КОММУНАЛЬНОЕ ХОЗЯЙСТВО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13 496 600,57</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Жилищное хозяйство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4 322 284,16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4 322 284,16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жилищного хозяйства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14 984,16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14 984,16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14 984,16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решение вопросов местного значения сельских поселений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182 400,00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182 400,00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182 400,00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за счет средств резервного фонда Правительства Новосибирской области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90.0.00.20540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4 124 900,00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90.0.00.20540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4 124 900,00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90.0.00.20540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4 124 900,00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Коммунальное хозяйство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8 128 616,91</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8 128 616,91</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землеустройству и землепользованию</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коммунального хозяйства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90.0.00.08200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82 517,00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90.0.00.08200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82 517,00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Иные закупки товаров, работ и услуг для </w:t>
            </w:r>
            <w:r w:rsidRPr="007658A0">
              <w:rPr>
                <w:rFonts w:ascii="Times New Roman" w:hAnsi="Times New Roman"/>
              </w:rPr>
              <w:lastRenderedPageBreak/>
              <w:t>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90.0.00.08200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82 517,00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 xml:space="preserve">Строительство и реконструкция объектов централизованных систем холодного водоснабжения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90.0.00.70640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7 934 591,61</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90.0.00.70640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7 934 591,61</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90.0.00.70640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7 934 591,61</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127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Софинансирование</w:t>
            </w:r>
            <w:proofErr w:type="spellEnd"/>
            <w:r w:rsidRPr="007658A0">
              <w:rPr>
                <w:rFonts w:ascii="Times New Roman" w:hAnsi="Times New Roman"/>
              </w:rPr>
              <w:t xml:space="preserve"> расходов на  строительство и реконструкцию объектов централизованных систем холодного водоснабжения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90.0.00.S0640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104 508,30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90.0.00.S0640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104 508,30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90.0.00.S0640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104 508,30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Благоустройство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1 045 699,50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1 045 699,50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Уличное освещение</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619 304,92</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619 304,92</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619 304,92</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мероприятия по благоустройству</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326 394,58</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326 394,58</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326 394,58</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Закупка товаров, работ и услуг для обеспечения </w:t>
            </w:r>
            <w:r w:rsidRPr="007658A0">
              <w:rPr>
                <w:rFonts w:ascii="Times New Roman" w:hAnsi="Times New Roman"/>
              </w:rPr>
              <w:lastRenderedPageBreak/>
              <w:t>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ОКРУЖАЮЩЕЙ СРЕДЫ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объектов растительного и животного мира и среды их обитания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Суздальского сельсовета Доволенского района Новосибирской области "Использование и охрана земель на территории Суздальского сельсовета Доволенского района Новосибирской области на 2022-2024 годы"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повышению эффективности использования и охраны земель</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КУЛЬТУРА, КИНЕМАТОГРАФИЯ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4 967 280,29</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Культура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4 967 280,29</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4 967 280,29</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деятельности учреждений в сфере культуры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1 763 377,29</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7658A0">
              <w:rPr>
                <w:rFonts w:ascii="Times New Roman" w:hAnsi="Times New Roman"/>
              </w:rPr>
              <w:lastRenderedPageBreak/>
              <w:t>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630 713,65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казенных учреждений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630 713,65</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1 130 663,64</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1 130 663,64</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3 203 903,00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3 068 900,00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3 068 900,00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135 003,00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135 003,00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СОЦИАЛЬНАЯ ПОЛИТИКА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Пенсионное обеспечение</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Доплаты к пенсиям муниципальных служащих</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Социальное обеспечение и иные выплаты населению</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Публичные нормативные социальные выплаты гражданам</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310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 И СПОРТ</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спорта и физической культуры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990</w:t>
            </w:r>
          </w:p>
        </w:tc>
        <w:tc>
          <w:tcPr>
            <w:tcW w:w="1508"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72"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trHeight w:val="255"/>
        </w:trPr>
        <w:tc>
          <w:tcPr>
            <w:tcW w:w="6480" w:type="dxa"/>
            <w:gridSpan w:val="5"/>
            <w:tcBorders>
              <w:top w:val="nil"/>
              <w:left w:val="single" w:sz="8" w:space="0" w:color="auto"/>
              <w:bottom w:val="single" w:sz="8" w:space="0" w:color="auto"/>
              <w:right w:val="nil"/>
            </w:tcBorders>
            <w:shd w:val="clear" w:color="auto" w:fill="auto"/>
            <w:noWrap/>
            <w:vAlign w:val="bottom"/>
          </w:tcPr>
          <w:p w:rsidR="007658A0" w:rsidRPr="007658A0" w:rsidRDefault="007658A0" w:rsidP="007658A0">
            <w:pPr>
              <w:spacing w:after="0" w:line="240" w:lineRule="auto"/>
              <w:rPr>
                <w:rFonts w:ascii="Times New Roman" w:hAnsi="Times New Roman"/>
              </w:rPr>
            </w:pPr>
            <w:r w:rsidRPr="007658A0">
              <w:rPr>
                <w:rFonts w:ascii="Times New Roman" w:hAnsi="Times New Roman"/>
              </w:rPr>
              <w:t>Итого расходов</w:t>
            </w:r>
          </w:p>
        </w:tc>
        <w:tc>
          <w:tcPr>
            <w:tcW w:w="1508" w:type="dxa"/>
            <w:tcBorders>
              <w:top w:val="single" w:sz="8" w:space="0" w:color="auto"/>
              <w:left w:val="single" w:sz="4" w:space="0" w:color="auto"/>
              <w:bottom w:val="single" w:sz="8" w:space="0" w:color="auto"/>
              <w:right w:val="single" w:sz="4" w:space="0" w:color="auto"/>
            </w:tcBorders>
            <w:shd w:val="clear" w:color="auto" w:fill="auto"/>
            <w:noWrap/>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24 593 363,60</w:t>
            </w:r>
          </w:p>
        </w:tc>
        <w:tc>
          <w:tcPr>
            <w:tcW w:w="1372" w:type="dxa"/>
            <w:tcBorders>
              <w:top w:val="nil"/>
              <w:left w:val="nil"/>
              <w:bottom w:val="single" w:sz="8" w:space="0" w:color="auto"/>
              <w:right w:val="single" w:sz="4" w:space="0" w:color="auto"/>
            </w:tcBorders>
            <w:shd w:val="clear" w:color="auto" w:fill="auto"/>
            <w:noWrap/>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440" w:type="dxa"/>
            <w:tcBorders>
              <w:top w:val="nil"/>
              <w:left w:val="nil"/>
              <w:bottom w:val="single" w:sz="8" w:space="0" w:color="auto"/>
              <w:right w:val="single" w:sz="4" w:space="0" w:color="auto"/>
            </w:tcBorders>
            <w:shd w:val="clear" w:color="auto" w:fill="auto"/>
            <w:noWrap/>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bl>
    <w:p w:rsidR="007658A0" w:rsidRPr="007658A0" w:rsidRDefault="007658A0" w:rsidP="007658A0">
      <w:pPr>
        <w:tabs>
          <w:tab w:val="left" w:pos="5685"/>
          <w:tab w:val="left" w:pos="6345"/>
          <w:tab w:val="left" w:pos="8265"/>
          <w:tab w:val="right" w:pos="9354"/>
          <w:tab w:val="right" w:pos="9795"/>
        </w:tabs>
        <w:spacing w:after="0" w:line="240" w:lineRule="auto"/>
        <w:rPr>
          <w:rFonts w:ascii="Times New Roman" w:hAnsi="Times New Roman"/>
        </w:rPr>
      </w:pPr>
    </w:p>
    <w:p w:rsidR="007658A0" w:rsidRPr="007658A0" w:rsidRDefault="007658A0" w:rsidP="007658A0">
      <w:pPr>
        <w:tabs>
          <w:tab w:val="left" w:pos="5685"/>
          <w:tab w:val="left" w:pos="6345"/>
          <w:tab w:val="left" w:pos="8265"/>
          <w:tab w:val="right" w:pos="9354"/>
          <w:tab w:val="right" w:pos="9795"/>
        </w:tabs>
        <w:spacing w:after="0" w:line="240" w:lineRule="auto"/>
        <w:jc w:val="right"/>
        <w:rPr>
          <w:rFonts w:ascii="Times New Roman" w:hAnsi="Times New Roman"/>
        </w:rPr>
      </w:pPr>
    </w:p>
    <w:p w:rsidR="007658A0" w:rsidRPr="007658A0" w:rsidRDefault="007658A0" w:rsidP="007658A0">
      <w:pPr>
        <w:tabs>
          <w:tab w:val="left" w:pos="5685"/>
          <w:tab w:val="left" w:pos="6345"/>
          <w:tab w:val="left" w:pos="8265"/>
          <w:tab w:val="right" w:pos="9354"/>
          <w:tab w:val="right" w:pos="9795"/>
        </w:tabs>
        <w:spacing w:after="0" w:line="240" w:lineRule="auto"/>
        <w:jc w:val="right"/>
        <w:rPr>
          <w:rFonts w:ascii="Times New Roman" w:hAnsi="Times New Roman"/>
        </w:rPr>
      </w:pPr>
      <w:r w:rsidRPr="007658A0">
        <w:rPr>
          <w:rFonts w:ascii="Times New Roman" w:hAnsi="Times New Roman"/>
        </w:rPr>
        <w:t>Приложение 2</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ab/>
        <w:t xml:space="preserve">к решению Совета депутатов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Суздальского сельсовета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Доволенского района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Доволенского района 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на 2022 год и плановый период 2023 и 2024 годов»</w:t>
      </w:r>
    </w:p>
    <w:p w:rsidR="007658A0" w:rsidRPr="007658A0" w:rsidRDefault="007658A0" w:rsidP="007658A0">
      <w:pPr>
        <w:spacing w:after="0" w:line="240" w:lineRule="auto"/>
        <w:jc w:val="center"/>
        <w:rPr>
          <w:rFonts w:ascii="Times New Roman" w:hAnsi="Times New Roman"/>
          <w:color w:val="000000"/>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color w:val="000000"/>
        </w:rPr>
        <w:t xml:space="preserve">Ведомственная структура расходов бюджета </w:t>
      </w:r>
      <w:r w:rsidRPr="007658A0">
        <w:rPr>
          <w:rFonts w:ascii="Times New Roman" w:hAnsi="Times New Roman"/>
        </w:rPr>
        <w:t xml:space="preserve">Суздальского сельсовета </w:t>
      </w:r>
    </w:p>
    <w:p w:rsidR="007658A0" w:rsidRPr="007658A0" w:rsidRDefault="007658A0" w:rsidP="007658A0">
      <w:pPr>
        <w:spacing w:after="0" w:line="240" w:lineRule="auto"/>
        <w:jc w:val="center"/>
        <w:rPr>
          <w:rFonts w:ascii="Times New Roman" w:hAnsi="Times New Roman"/>
          <w:color w:val="000000"/>
        </w:rPr>
      </w:pPr>
      <w:r w:rsidRPr="007658A0">
        <w:rPr>
          <w:rFonts w:ascii="Times New Roman" w:hAnsi="Times New Roman"/>
        </w:rPr>
        <w:t>Доволенского района Новосибирской области</w:t>
      </w:r>
      <w:r w:rsidRPr="007658A0">
        <w:rPr>
          <w:rFonts w:ascii="Times New Roman" w:hAnsi="Times New Roman"/>
          <w:color w:val="000000"/>
        </w:rPr>
        <w:t xml:space="preserve"> </w:t>
      </w:r>
    </w:p>
    <w:p w:rsidR="007658A0" w:rsidRPr="007658A0" w:rsidRDefault="007658A0" w:rsidP="007658A0">
      <w:pPr>
        <w:spacing w:after="0" w:line="240" w:lineRule="auto"/>
        <w:jc w:val="center"/>
        <w:rPr>
          <w:rFonts w:ascii="Times New Roman" w:hAnsi="Times New Roman"/>
          <w:color w:val="000000"/>
        </w:rPr>
      </w:pPr>
      <w:r w:rsidRPr="007658A0">
        <w:rPr>
          <w:rFonts w:ascii="Times New Roman" w:hAnsi="Times New Roman"/>
          <w:color w:val="000000"/>
        </w:rPr>
        <w:t>на 2022 год</w:t>
      </w:r>
      <w:r w:rsidRPr="007658A0">
        <w:rPr>
          <w:rFonts w:ascii="Times New Roman" w:hAnsi="Times New Roman"/>
        </w:rPr>
        <w:t xml:space="preserve"> и плановый период 2023 и 2024 годов</w:t>
      </w:r>
    </w:p>
    <w:tbl>
      <w:tblPr>
        <w:tblW w:w="13005" w:type="dxa"/>
        <w:tblInd w:w="-792" w:type="dxa"/>
        <w:tblLayout w:type="fixed"/>
        <w:tblLook w:val="0000"/>
      </w:tblPr>
      <w:tblGrid>
        <w:gridCol w:w="565"/>
        <w:gridCol w:w="1415"/>
        <w:gridCol w:w="172"/>
        <w:gridCol w:w="737"/>
        <w:gridCol w:w="171"/>
        <w:gridCol w:w="256"/>
        <w:gridCol w:w="266"/>
        <w:gridCol w:w="198"/>
        <w:gridCol w:w="68"/>
        <w:gridCol w:w="652"/>
        <w:gridCol w:w="1440"/>
        <w:gridCol w:w="539"/>
        <w:gridCol w:w="1509"/>
        <w:gridCol w:w="1369"/>
        <w:gridCol w:w="438"/>
        <w:gridCol w:w="1005"/>
        <w:gridCol w:w="236"/>
        <w:gridCol w:w="240"/>
        <w:gridCol w:w="1729"/>
      </w:tblGrid>
      <w:tr w:rsidR="007658A0" w:rsidRPr="007658A0" w:rsidTr="00A66B59">
        <w:trPr>
          <w:gridBefore w:val="1"/>
          <w:wBefore w:w="565" w:type="dxa"/>
          <w:trHeight w:val="225"/>
        </w:trPr>
        <w:tc>
          <w:tcPr>
            <w:tcW w:w="1587" w:type="dxa"/>
            <w:gridSpan w:val="2"/>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737" w:type="dxa"/>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427" w:type="dxa"/>
            <w:gridSpan w:val="2"/>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266" w:type="dxa"/>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266" w:type="dxa"/>
            <w:gridSpan w:val="2"/>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5947" w:type="dxa"/>
            <w:gridSpan w:val="6"/>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1005" w:type="dxa"/>
            <w:tcBorders>
              <w:top w:val="nil"/>
              <w:left w:val="nil"/>
              <w:bottom w:val="nil"/>
              <w:right w:val="nil"/>
            </w:tcBorders>
            <w:shd w:val="clear" w:color="auto" w:fill="auto"/>
            <w:noWrap/>
            <w:vAlign w:val="bottom"/>
          </w:tcPr>
          <w:p w:rsidR="007658A0" w:rsidRPr="007658A0" w:rsidRDefault="007658A0" w:rsidP="007658A0">
            <w:pPr>
              <w:spacing w:after="0" w:line="240" w:lineRule="auto"/>
              <w:ind w:left="-183" w:right="-531"/>
              <w:rPr>
                <w:rFonts w:ascii="Times New Roman" w:hAnsi="Times New Roman"/>
                <w:bCs/>
              </w:rPr>
            </w:pPr>
            <w:proofErr w:type="gramStart"/>
            <w:r w:rsidRPr="007658A0">
              <w:rPr>
                <w:rFonts w:ascii="Times New Roman" w:hAnsi="Times New Roman"/>
                <w:bCs/>
              </w:rPr>
              <w:t>(  (рублей)</w:t>
            </w:r>
            <w:proofErr w:type="gramEnd"/>
          </w:p>
        </w:tc>
        <w:tc>
          <w:tcPr>
            <w:tcW w:w="236" w:type="dxa"/>
            <w:tcBorders>
              <w:top w:val="nil"/>
              <w:left w:val="nil"/>
              <w:bottom w:val="nil"/>
              <w:right w:val="nil"/>
            </w:tcBorders>
            <w:shd w:val="clear" w:color="auto" w:fill="auto"/>
            <w:noWrap/>
            <w:vAlign w:val="bottom"/>
          </w:tcPr>
          <w:p w:rsidR="007658A0" w:rsidRPr="007658A0" w:rsidRDefault="007658A0" w:rsidP="007658A0">
            <w:pPr>
              <w:spacing w:after="0" w:line="240" w:lineRule="auto"/>
              <w:ind w:left="-45" w:hanging="180"/>
              <w:rPr>
                <w:rFonts w:ascii="Times New Roman" w:hAnsi="Times New Roman"/>
                <w:b/>
                <w:bCs/>
              </w:rPr>
            </w:pPr>
            <w:r w:rsidRPr="007658A0">
              <w:rPr>
                <w:rFonts w:ascii="Times New Roman" w:hAnsi="Times New Roman"/>
                <w:b/>
                <w:bCs/>
              </w:rPr>
              <w:t>)</w:t>
            </w:r>
          </w:p>
        </w:tc>
        <w:tc>
          <w:tcPr>
            <w:tcW w:w="240" w:type="dxa"/>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r w:rsidRPr="007658A0">
              <w:rPr>
                <w:rFonts w:ascii="Times New Roman" w:hAnsi="Times New Roman"/>
                <w:b/>
                <w:bCs/>
              </w:rPr>
              <w:t xml:space="preserve">                     </w:t>
            </w:r>
          </w:p>
        </w:tc>
        <w:tc>
          <w:tcPr>
            <w:tcW w:w="1729" w:type="dxa"/>
            <w:tcBorders>
              <w:top w:val="nil"/>
              <w:left w:val="nil"/>
              <w:bottom w:val="nil"/>
              <w:right w:val="nil"/>
            </w:tcBorders>
            <w:shd w:val="clear" w:color="auto" w:fill="auto"/>
            <w:noWrap/>
            <w:vAlign w:val="bottom"/>
          </w:tcPr>
          <w:p w:rsidR="007658A0" w:rsidRPr="007658A0" w:rsidRDefault="007658A0" w:rsidP="007658A0">
            <w:pPr>
              <w:tabs>
                <w:tab w:val="left" w:pos="1618"/>
              </w:tabs>
              <w:spacing w:after="0" w:line="240" w:lineRule="auto"/>
              <w:ind w:left="-341" w:right="976" w:firstLine="187"/>
              <w:jc w:val="both"/>
              <w:rPr>
                <w:rFonts w:ascii="Times New Roman" w:hAnsi="Times New Roman"/>
              </w:rPr>
            </w:pPr>
            <w:r w:rsidRPr="007658A0">
              <w:rPr>
                <w:rFonts w:ascii="Times New Roman" w:hAnsi="Times New Roman"/>
              </w:rPr>
              <w:t xml:space="preserve"> </w:t>
            </w:r>
          </w:p>
        </w:tc>
      </w:tr>
      <w:tr w:rsidR="007658A0" w:rsidRPr="007658A0" w:rsidTr="00A66B59">
        <w:trPr>
          <w:gridAfter w:val="3"/>
          <w:wAfter w:w="2205" w:type="dxa"/>
          <w:trHeight w:val="255"/>
        </w:trPr>
        <w:tc>
          <w:tcPr>
            <w:tcW w:w="1980" w:type="dxa"/>
            <w:gridSpan w:val="2"/>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Наименование показателя</w:t>
            </w:r>
          </w:p>
        </w:tc>
        <w:tc>
          <w:tcPr>
            <w:tcW w:w="4499" w:type="dxa"/>
            <w:gridSpan w:val="10"/>
            <w:tcBorders>
              <w:top w:val="single" w:sz="8" w:space="0" w:color="auto"/>
              <w:left w:val="nil"/>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по классификации расходов бюджета</w:t>
            </w:r>
          </w:p>
        </w:tc>
        <w:tc>
          <w:tcPr>
            <w:tcW w:w="4321" w:type="dxa"/>
            <w:gridSpan w:val="4"/>
            <w:tcBorders>
              <w:top w:val="single" w:sz="8" w:space="0" w:color="auto"/>
              <w:left w:val="nil"/>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ind w:right="792"/>
              <w:jc w:val="center"/>
              <w:rPr>
                <w:rFonts w:ascii="Times New Roman" w:hAnsi="Times New Roman"/>
              </w:rPr>
            </w:pPr>
            <w:r w:rsidRPr="007658A0">
              <w:rPr>
                <w:rFonts w:ascii="Times New Roman" w:hAnsi="Times New Roman"/>
              </w:rPr>
              <w:t>СУММА</w:t>
            </w:r>
          </w:p>
        </w:tc>
      </w:tr>
      <w:tr w:rsidR="007658A0" w:rsidRPr="007658A0" w:rsidTr="00A66B59">
        <w:trPr>
          <w:gridAfter w:val="3"/>
          <w:wAfter w:w="2205" w:type="dxa"/>
          <w:trHeight w:val="1155"/>
        </w:trPr>
        <w:tc>
          <w:tcPr>
            <w:tcW w:w="1980" w:type="dxa"/>
            <w:gridSpan w:val="2"/>
            <w:vMerge/>
            <w:tcBorders>
              <w:top w:val="single" w:sz="8" w:space="0" w:color="auto"/>
              <w:left w:val="single" w:sz="8" w:space="0" w:color="auto"/>
              <w:bottom w:val="single" w:sz="8" w:space="0" w:color="auto"/>
              <w:right w:val="single" w:sz="8" w:space="0" w:color="auto"/>
            </w:tcBorders>
            <w:vAlign w:val="center"/>
          </w:tcPr>
          <w:p w:rsidR="007658A0" w:rsidRPr="007658A0" w:rsidRDefault="007658A0" w:rsidP="007658A0">
            <w:pPr>
              <w:spacing w:after="0" w:line="240" w:lineRule="auto"/>
              <w:rPr>
                <w:rFonts w:ascii="Times New Roman" w:hAnsi="Times New Roman"/>
              </w:rPr>
            </w:pPr>
          </w:p>
        </w:tc>
        <w:tc>
          <w:tcPr>
            <w:tcW w:w="1080" w:type="dxa"/>
            <w:gridSpan w:val="3"/>
            <w:tcBorders>
              <w:top w:val="nil"/>
              <w:left w:val="nil"/>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код главного </w:t>
            </w:r>
            <w:proofErr w:type="spellStart"/>
            <w:r w:rsidRPr="007658A0">
              <w:rPr>
                <w:rFonts w:ascii="Times New Roman" w:hAnsi="Times New Roman"/>
              </w:rPr>
              <w:t>распоря</w:t>
            </w:r>
            <w:proofErr w:type="spellEnd"/>
          </w:p>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дителя</w:t>
            </w:r>
            <w:proofErr w:type="spellEnd"/>
            <w:r w:rsidRPr="007658A0">
              <w:rPr>
                <w:rFonts w:ascii="Times New Roman" w:hAnsi="Times New Roman"/>
              </w:rPr>
              <w:t xml:space="preserve"> бюджет</w:t>
            </w:r>
          </w:p>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ных</w:t>
            </w:r>
            <w:proofErr w:type="spellEnd"/>
            <w:r w:rsidRPr="007658A0">
              <w:rPr>
                <w:rFonts w:ascii="Times New Roman" w:hAnsi="Times New Roman"/>
              </w:rPr>
              <w:t xml:space="preserve"> средств</w:t>
            </w:r>
          </w:p>
        </w:tc>
        <w:tc>
          <w:tcPr>
            <w:tcW w:w="720" w:type="dxa"/>
            <w:gridSpan w:val="3"/>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раздела</w:t>
            </w:r>
          </w:p>
        </w:tc>
        <w:tc>
          <w:tcPr>
            <w:tcW w:w="720" w:type="dxa"/>
            <w:gridSpan w:val="2"/>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подраздела</w:t>
            </w:r>
          </w:p>
        </w:tc>
        <w:tc>
          <w:tcPr>
            <w:tcW w:w="144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целевой статьи</w:t>
            </w:r>
          </w:p>
        </w:tc>
        <w:tc>
          <w:tcPr>
            <w:tcW w:w="539"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Ви</w:t>
            </w:r>
            <w:proofErr w:type="spellEnd"/>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да </w:t>
            </w:r>
            <w:proofErr w:type="spellStart"/>
            <w:r w:rsidRPr="007658A0">
              <w:rPr>
                <w:rFonts w:ascii="Times New Roman" w:hAnsi="Times New Roman"/>
              </w:rPr>
              <w:t>расхо</w:t>
            </w:r>
            <w:proofErr w:type="spellEnd"/>
          </w:p>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дов</w:t>
            </w:r>
            <w:proofErr w:type="spellEnd"/>
          </w:p>
        </w:tc>
        <w:tc>
          <w:tcPr>
            <w:tcW w:w="1509" w:type="dxa"/>
            <w:tcBorders>
              <w:top w:val="nil"/>
              <w:left w:val="nil"/>
              <w:bottom w:val="nil"/>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2022 год</w:t>
            </w:r>
          </w:p>
        </w:tc>
        <w:tc>
          <w:tcPr>
            <w:tcW w:w="1369" w:type="dxa"/>
            <w:tcBorders>
              <w:top w:val="nil"/>
              <w:left w:val="single" w:sz="8" w:space="0" w:color="auto"/>
              <w:bottom w:val="nil"/>
              <w:right w:val="single" w:sz="4" w:space="0" w:color="auto"/>
            </w:tcBorders>
            <w:shd w:val="clear" w:color="auto" w:fill="auto"/>
            <w:vAlign w:val="center"/>
          </w:tcPr>
          <w:p w:rsidR="007658A0" w:rsidRPr="007658A0" w:rsidRDefault="007658A0" w:rsidP="007658A0">
            <w:pPr>
              <w:spacing w:after="0" w:line="240" w:lineRule="auto"/>
              <w:ind w:right="252"/>
              <w:jc w:val="center"/>
              <w:rPr>
                <w:rFonts w:ascii="Times New Roman" w:hAnsi="Times New Roman"/>
              </w:rPr>
            </w:pPr>
            <w:r w:rsidRPr="007658A0">
              <w:rPr>
                <w:rFonts w:ascii="Times New Roman" w:hAnsi="Times New Roman"/>
              </w:rPr>
              <w:t>2023 год</w:t>
            </w:r>
          </w:p>
        </w:tc>
        <w:tc>
          <w:tcPr>
            <w:tcW w:w="1443" w:type="dxa"/>
            <w:gridSpan w:val="2"/>
            <w:tcBorders>
              <w:top w:val="nil"/>
              <w:left w:val="single" w:sz="8" w:space="0" w:color="auto"/>
              <w:bottom w:val="nil"/>
              <w:right w:val="single" w:sz="8" w:space="0" w:color="auto"/>
            </w:tcBorders>
            <w:shd w:val="clear" w:color="auto" w:fill="auto"/>
            <w:vAlign w:val="center"/>
          </w:tcPr>
          <w:p w:rsidR="007658A0" w:rsidRPr="007658A0" w:rsidRDefault="007658A0" w:rsidP="007658A0">
            <w:pPr>
              <w:tabs>
                <w:tab w:val="left" w:pos="1512"/>
              </w:tabs>
              <w:spacing w:after="0" w:line="240" w:lineRule="auto"/>
              <w:ind w:right="252"/>
              <w:jc w:val="right"/>
              <w:rPr>
                <w:rFonts w:ascii="Times New Roman" w:hAnsi="Times New Roman"/>
              </w:rPr>
            </w:pPr>
            <w:r w:rsidRPr="007658A0">
              <w:rPr>
                <w:rFonts w:ascii="Times New Roman" w:hAnsi="Times New Roman"/>
              </w:rPr>
              <w:t xml:space="preserve"> 2024 год</w:t>
            </w:r>
          </w:p>
        </w:tc>
      </w:tr>
      <w:tr w:rsidR="007658A0" w:rsidRPr="007658A0" w:rsidTr="00A66B59">
        <w:trPr>
          <w:gridAfter w:val="3"/>
          <w:wAfter w:w="2205" w:type="dxa"/>
          <w:trHeight w:val="255"/>
        </w:trPr>
        <w:tc>
          <w:tcPr>
            <w:tcW w:w="1980" w:type="dxa"/>
            <w:gridSpan w:val="2"/>
            <w:tcBorders>
              <w:top w:val="nil"/>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w:t>
            </w:r>
          </w:p>
        </w:tc>
        <w:tc>
          <w:tcPr>
            <w:tcW w:w="1080" w:type="dxa"/>
            <w:gridSpan w:val="3"/>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w:t>
            </w:r>
          </w:p>
        </w:tc>
        <w:tc>
          <w:tcPr>
            <w:tcW w:w="720" w:type="dxa"/>
            <w:gridSpan w:val="3"/>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w:t>
            </w:r>
          </w:p>
        </w:tc>
        <w:tc>
          <w:tcPr>
            <w:tcW w:w="720" w:type="dxa"/>
            <w:gridSpan w:val="2"/>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w:t>
            </w:r>
          </w:p>
        </w:tc>
        <w:tc>
          <w:tcPr>
            <w:tcW w:w="144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w:t>
            </w:r>
          </w:p>
        </w:tc>
        <w:tc>
          <w:tcPr>
            <w:tcW w:w="539"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6</w:t>
            </w:r>
          </w:p>
        </w:tc>
        <w:tc>
          <w:tcPr>
            <w:tcW w:w="1509"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7</w:t>
            </w:r>
          </w:p>
        </w:tc>
        <w:tc>
          <w:tcPr>
            <w:tcW w:w="1369"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w:t>
            </w:r>
          </w:p>
        </w:tc>
        <w:tc>
          <w:tcPr>
            <w:tcW w:w="1443" w:type="dxa"/>
            <w:gridSpan w:val="2"/>
            <w:tcBorders>
              <w:top w:val="single" w:sz="8" w:space="0" w:color="auto"/>
              <w:left w:val="single" w:sz="8" w:space="0" w:color="auto"/>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администрация Суздальского сельсовета Доволенского района Новосибирской области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24 593 363,60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ОБЩЕГОСУДАРСТВЕННЫЕ ВОПРОСЫ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3 986 897,13</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1 053 077,00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1 053 077,00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высшего должностного лица субъекта Российской Федерации и муниципального образования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855 543,00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855 543,00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Глава муниципального образования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769 114,00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86 429,00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86 429,00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86 429,00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3 084 654,13</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3 084 654,13</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253 963,00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обеспечение функций местной администрации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1 470 073,13</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функций государственными (муниципальными) органами, казенными </w:t>
            </w:r>
            <w:r w:rsidRPr="007658A0">
              <w:rPr>
                <w:rFonts w:ascii="Times New Roman" w:hAnsi="Times New Roman"/>
              </w:rPr>
              <w:lastRenderedPageBreak/>
              <w:t>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306 353,00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306 353,00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253 853,00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1 130 720,13</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1 130 720,13</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Решение вопросов в сфере административных правонарушений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1 614 471,00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w:t>
            </w:r>
            <w:r w:rsidRPr="007658A0">
              <w:rPr>
                <w:rFonts w:ascii="Times New Roman" w:hAnsi="Times New Roman"/>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1 614 471,00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1 614 471,00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деятельности финансовых, налоговых и таможенных органов и органов финансового (финансово-бюджетного) надзора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осуществление переданных полномочий контрольно-счетных органов поселений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Межбюджетные трансферты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межбюджетные трансферты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общегосударственные вопросы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16 700,00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16 700,00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Оценка недвижимости, признание прав и регулирование отношений по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выплаты по обязательствам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13 700,00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8 700,00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8 700,00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ОБОРОНА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Мобилизационная и вневойсковая подготовка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Осуществление первичного воинского учета на территориях, где отсутствуют военные комиссариаты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121 187,10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117 655,56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121 824,76</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функций </w:t>
            </w:r>
            <w:r w:rsidRPr="007658A0">
              <w:rPr>
                <w:rFonts w:ascii="Times New Roman" w:hAnsi="Times New Roman"/>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119 187,10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113 822,40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121 785,60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119 187,10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113 822,40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121 785,60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3 833,16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39,16</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3 833,16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39,16</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БЕЗОПАСНОСТЬ И ПРАВООХРАНИТЕЛЬНАЯ ДЕЯТЕЛЬНОСТЬ</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306 500,00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Защита населения и территории от чрезвычайных ситуаций природного и техногенного характера, пожарная безопасность</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301 000,00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301 000,00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Предупреждение и ликвидация последствий чрезвычайных ситуаций и стихийных бедствий природного и </w:t>
            </w:r>
            <w:r w:rsidRPr="007658A0">
              <w:rPr>
                <w:rFonts w:ascii="Times New Roman" w:hAnsi="Times New Roman"/>
              </w:rPr>
              <w:lastRenderedPageBreak/>
              <w:t>техногенного характера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283 000,00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283 000,00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283 000,00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функционирование пожарной безопасности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решение вопросов местного значения сельских поселений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106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вопросы в области национальной безопасности и правоохранительной деятельности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5 500,00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 xml:space="preserve">Муниципальная программа  "Профилактика наркомании и противодействие </w:t>
            </w:r>
            <w:proofErr w:type="spellStart"/>
            <w:r w:rsidRPr="007658A0">
              <w:rPr>
                <w:rFonts w:ascii="Times New Roman" w:hAnsi="Times New Roman"/>
              </w:rPr>
              <w:t>незаконномому</w:t>
            </w:r>
            <w:proofErr w:type="spellEnd"/>
            <w:r w:rsidRPr="007658A0">
              <w:rPr>
                <w:rFonts w:ascii="Times New Roman" w:hAnsi="Times New Roman"/>
              </w:rPr>
              <w:t xml:space="preserve"> обороту наркотических средств на территории Суздальского сельсовета Доволенского района Новосибирской области на 2022- 2024 годы"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gridAfter w:val="3"/>
          <w:wAfter w:w="2205" w:type="dxa"/>
          <w:trHeight w:val="127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противодействию злоупотреблению наркотиками и их незаконному обороту</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Муниципальная программа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Суздальского сельсовета Доволенского </w:t>
            </w:r>
            <w:r w:rsidRPr="007658A0">
              <w:rPr>
                <w:rFonts w:ascii="Times New Roman" w:hAnsi="Times New Roman"/>
              </w:rPr>
              <w:lastRenderedPageBreak/>
              <w:t>района Новосибирской области, социальную и культурную адаптацию мигрантов, профилактику межнациональных (межэтнических) конфликтов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Мероприятия по укреплению межнациональных и межконфессиональных отношений и профилактике межнациональных (межэтнических) конфликтов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профилактике экстремизма и терроризма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ЭКОНОМИКА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1 592 590,05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750 800,00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Дорожное хозяйство (дорожные фонды)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1 529 590,05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750 800,00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"Обеспечение безопасности дорожного движения на территории Суздальского сельсовета Доволенского района Новосибирской области на 2019-2023 годы"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безопасности дорожного движения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дорожную деятельность в отношении автомобильных дорог общего пользования местного значения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Иные закупки товаров, работ и услуг для обеспечения </w:t>
            </w:r>
            <w:r w:rsidRPr="007658A0">
              <w:rPr>
                <w:rFonts w:ascii="Times New Roman" w:hAnsi="Times New Roman"/>
              </w:rPr>
              <w:lastRenderedPageBreak/>
              <w:t>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1 519 590,05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740 800,00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791 550,00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Другие вопросы в области национальной экономики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127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землеустройству и землепользованию</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ЖИЛИЩНО-КОММУНАЛЬНОЕ ХОЗЯЙСТВО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13 496 600,57</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Жилищное хозяйство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4 322 284,16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4 322 284,16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жилищного хозяйства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14 984,16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14 984,16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14 984,16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w:t>
            </w:r>
            <w:r w:rsidRPr="007658A0">
              <w:rPr>
                <w:rFonts w:ascii="Times New Roman" w:hAnsi="Times New Roman"/>
              </w:rPr>
              <w:lastRenderedPageBreak/>
              <w:t>решение вопросов местного значения сельских поселений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w:t>
            </w:r>
            <w:r w:rsidRPr="007658A0">
              <w:rPr>
                <w:rFonts w:ascii="Times New Roman" w:hAnsi="Times New Roman"/>
              </w:rPr>
              <w:lastRenderedPageBreak/>
              <w:t>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182 400,00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Капитальные вложения в объекты государственной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182 400,00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90.0.00.10050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182 400,00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за счет средств резервного фонда Правительства Новосибирской области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90.0.00.20540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4 124 900,00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90.0.00.20540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4 124 900,00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90.0.00.20540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4 124 900,00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Коммунальное хозяйство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8 128 616,91</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8 128 616,91</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землеустройству и землепользованию</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коммунального хозяйства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82 517,00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82 517,00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Иные закупки товаров, работ и услуг для </w:t>
            </w:r>
            <w:r w:rsidRPr="007658A0">
              <w:rPr>
                <w:rFonts w:ascii="Times New Roman" w:hAnsi="Times New Roman"/>
              </w:rPr>
              <w:lastRenderedPageBreak/>
              <w:t>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82 517,00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 xml:space="preserve">Строительство и реконструкция объектов централизованных систем холодного водоснабжения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90.0.00.70640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7 934 591,61</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90.0.00.70640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7 934 591,61</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90.0.00.70640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7 934 591,61</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Софинансирование</w:t>
            </w:r>
            <w:proofErr w:type="spellEnd"/>
            <w:r w:rsidRPr="007658A0">
              <w:rPr>
                <w:rFonts w:ascii="Times New Roman" w:hAnsi="Times New Roman"/>
              </w:rPr>
              <w:t xml:space="preserve"> расходов на  строительство и реконструкцию объектов централизованных систем холодного водоснабжения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90.0.00.S0640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104 508,30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127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Капитальные вложения в объекты государственной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90.0.00.S0640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104 508,30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Бюджетные инвестиции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90.0.00.S0640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104 508,30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Благоустройство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1 045 699,50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1 045 699,50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Уличное освещение</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619 304,92</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619 304,92</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619 304,92</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Прочие мероприятия по </w:t>
            </w:r>
            <w:r w:rsidRPr="007658A0">
              <w:rPr>
                <w:rFonts w:ascii="Times New Roman" w:hAnsi="Times New Roman"/>
              </w:rPr>
              <w:lastRenderedPageBreak/>
              <w:t>благоустройству</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326 394,58</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326 394,58</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326 394,58</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ОКРУЖАЮЩЕЙ СРЕДЫ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объектов растительного и животного мира и среды их обитания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Суздальского сельсовета Доволенского района Новосибирской области "Использование и охрана земель на территории Суздальского сельсовета Доволенского района Новосибирской области на 2022-2024 годы"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Мероприятия по повышению эффективности использования и охраны земель</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КУЛЬТУРА, КИНЕМАТОГРАФИЯ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4 967 280,29</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Культура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4 967 280,29</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4 967 280,29</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деятельности учреждений в сфере культуры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1 763 377,29</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630 713,65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630 713,65</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2 934 908,00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2 216 440,50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Закупка товаров, работ и услуг для обеспечения государственных (муниципальных) </w:t>
            </w:r>
            <w:r w:rsidRPr="007658A0">
              <w:rPr>
                <w:rFonts w:ascii="Times New Roman" w:hAnsi="Times New Roman"/>
              </w:rPr>
              <w:lastRenderedPageBreak/>
              <w:t>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1 130 663,64</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1 130 663,64</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3 203 903,00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3 068 900,00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3 068 900,00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135 003,00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135 003,00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СОЦИАЛЬНАЯ ПОЛИТИКА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Пенсионное обеспечение</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w:t>
            </w:r>
            <w:r w:rsidRPr="007658A0">
              <w:rPr>
                <w:rFonts w:ascii="Times New Roman" w:hAnsi="Times New Roman"/>
              </w:rPr>
              <w:lastRenderedPageBreak/>
              <w:t xml:space="preserve">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w:t>
            </w:r>
            <w:r w:rsidRPr="007658A0">
              <w:rPr>
                <w:rFonts w:ascii="Times New Roman" w:hAnsi="Times New Roman"/>
              </w:rPr>
              <w:lastRenderedPageBreak/>
              <w:t>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Доплаты к пенсиям муниципальных служащих</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Социальное обеспечение и иные выплаты населению</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Публичные нормативные социальные выплаты гражданам</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310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104 208,46</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 И СПОРТ</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спорта и физической культуры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8 100,00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lastRenderedPageBreak/>
              <w:t>Непрограммные</w:t>
            </w:r>
            <w:proofErr w:type="spellEnd"/>
            <w:r w:rsidRPr="007658A0">
              <w:rPr>
                <w:rFonts w:ascii="Times New Roman" w:hAnsi="Times New Roman"/>
              </w:rPr>
              <w:t xml:space="preserve"> направления районного бюджета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990</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121 825,00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214 392,50</w:t>
            </w:r>
          </w:p>
        </w:tc>
      </w:tr>
      <w:tr w:rsidR="007658A0" w:rsidRPr="007658A0" w:rsidTr="00A66B59">
        <w:trPr>
          <w:gridAfter w:val="3"/>
          <w:wAfter w:w="2205" w:type="dxa"/>
          <w:trHeight w:val="295"/>
        </w:trPr>
        <w:tc>
          <w:tcPr>
            <w:tcW w:w="6479" w:type="dxa"/>
            <w:gridSpan w:val="1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Итого расходов</w:t>
            </w:r>
          </w:p>
        </w:tc>
        <w:tc>
          <w:tcPr>
            <w:tcW w:w="150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24 593 363,60</w:t>
            </w:r>
          </w:p>
        </w:tc>
        <w:tc>
          <w:tcPr>
            <w:tcW w:w="136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bl>
    <w:p w:rsidR="007658A0" w:rsidRPr="007658A0" w:rsidRDefault="007658A0" w:rsidP="007658A0">
      <w:pPr>
        <w:tabs>
          <w:tab w:val="left" w:pos="5490"/>
          <w:tab w:val="left" w:pos="6255"/>
          <w:tab w:val="right" w:pos="9354"/>
        </w:tabs>
        <w:spacing w:after="0" w:line="240" w:lineRule="auto"/>
        <w:rPr>
          <w:rFonts w:ascii="Times New Roman" w:hAnsi="Times New Roman"/>
        </w:rPr>
      </w:pPr>
    </w:p>
    <w:p w:rsidR="007658A0" w:rsidRPr="007658A0" w:rsidRDefault="007658A0" w:rsidP="007658A0">
      <w:pPr>
        <w:tabs>
          <w:tab w:val="left" w:pos="5490"/>
          <w:tab w:val="left" w:pos="6255"/>
          <w:tab w:val="right" w:pos="9354"/>
        </w:tabs>
        <w:spacing w:after="0" w:line="240" w:lineRule="auto"/>
        <w:jc w:val="right"/>
        <w:rPr>
          <w:rFonts w:ascii="Times New Roman" w:hAnsi="Times New Roman"/>
        </w:rPr>
      </w:pPr>
      <w:r w:rsidRPr="007658A0">
        <w:rPr>
          <w:rFonts w:ascii="Times New Roman" w:hAnsi="Times New Roman"/>
        </w:rPr>
        <w:t xml:space="preserve">Приложение 4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ab/>
        <w:t>к решению  Совета депутатов</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Суздальского сельсовета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Доволенского района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Новосибирской области</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Доволенского района Новосибирской области на 2022 год и плановый период 2023 и 2024 годов»</w:t>
      </w:r>
    </w:p>
    <w:p w:rsidR="007658A0" w:rsidRPr="007658A0" w:rsidRDefault="007658A0" w:rsidP="007658A0">
      <w:pPr>
        <w:tabs>
          <w:tab w:val="left" w:pos="5595"/>
          <w:tab w:val="right" w:pos="9354"/>
        </w:tabs>
        <w:spacing w:after="0" w:line="240" w:lineRule="auto"/>
        <w:jc w:val="right"/>
        <w:rPr>
          <w:rFonts w:ascii="Times New Roman" w:hAnsi="Times New Roman"/>
        </w:rPr>
      </w:pPr>
      <w:r w:rsidRPr="007658A0">
        <w:rPr>
          <w:rFonts w:ascii="Times New Roman" w:hAnsi="Times New Roman"/>
        </w:rPr>
        <w:t xml:space="preserve">                                                                                                  </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bCs/>
        </w:rPr>
        <w:t xml:space="preserve">Источники финансирования дефицита бюджета </w:t>
      </w:r>
      <w:r w:rsidRPr="007658A0">
        <w:rPr>
          <w:rFonts w:ascii="Times New Roman" w:hAnsi="Times New Roman"/>
        </w:rPr>
        <w:t>Суздальского сельсовета Доволенского района Новосибирской области</w:t>
      </w:r>
      <w:r w:rsidRPr="007658A0">
        <w:rPr>
          <w:rFonts w:ascii="Times New Roman" w:hAnsi="Times New Roman"/>
          <w:bCs/>
        </w:rPr>
        <w:t xml:space="preserve"> на 2022 год</w:t>
      </w:r>
      <w:r w:rsidRPr="007658A0">
        <w:rPr>
          <w:rFonts w:ascii="Times New Roman" w:hAnsi="Times New Roman"/>
        </w:rPr>
        <w:t xml:space="preserve"> и плановый период 2023 и 2024 годов</w:t>
      </w:r>
    </w:p>
    <w:p w:rsidR="007658A0" w:rsidRPr="007658A0" w:rsidRDefault="007658A0" w:rsidP="007658A0">
      <w:pPr>
        <w:spacing w:after="0" w:line="240" w:lineRule="auto"/>
        <w:ind w:right="-186"/>
        <w:jc w:val="center"/>
        <w:rPr>
          <w:rFonts w:ascii="Times New Roman" w:hAnsi="Times New Roman"/>
        </w:rPr>
      </w:pPr>
      <w:r w:rsidRPr="007658A0">
        <w:rPr>
          <w:rFonts w:ascii="Times New Roman" w:hAnsi="Times New Roman"/>
          <w:bCs/>
        </w:rPr>
        <w:t xml:space="preserve">                                                                                                                                                (рублей)</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48"/>
        <w:gridCol w:w="2700"/>
        <w:gridCol w:w="1480"/>
        <w:gridCol w:w="1400"/>
        <w:gridCol w:w="1620"/>
      </w:tblGrid>
      <w:tr w:rsidR="007658A0" w:rsidRPr="007658A0" w:rsidTr="00A66B59">
        <w:tc>
          <w:tcPr>
            <w:tcW w:w="2448" w:type="dxa"/>
            <w:vMerge w:val="restart"/>
            <w:tcBorders>
              <w:top w:val="single" w:sz="4" w:space="0" w:color="auto"/>
              <w:left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 показателя</w:t>
            </w:r>
          </w:p>
        </w:tc>
        <w:tc>
          <w:tcPr>
            <w:tcW w:w="2700" w:type="dxa"/>
            <w:vMerge w:val="restart"/>
            <w:tcBorders>
              <w:top w:val="single" w:sz="4" w:space="0" w:color="auto"/>
              <w:left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источников финансирования</w:t>
            </w:r>
          </w:p>
        </w:tc>
        <w:tc>
          <w:tcPr>
            <w:tcW w:w="4500" w:type="dxa"/>
            <w:gridSpan w:val="3"/>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Утвержденные бюджетные </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назначения</w:t>
            </w:r>
          </w:p>
        </w:tc>
      </w:tr>
      <w:tr w:rsidR="007658A0" w:rsidRPr="007658A0" w:rsidTr="00A66B59">
        <w:tc>
          <w:tcPr>
            <w:tcW w:w="2448" w:type="dxa"/>
            <w:vMerge/>
            <w:tcBorders>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bCs/>
              </w:rPr>
            </w:pPr>
          </w:p>
        </w:tc>
        <w:tc>
          <w:tcPr>
            <w:tcW w:w="2700" w:type="dxa"/>
            <w:vMerge/>
            <w:tcBorders>
              <w:left w:val="single" w:sz="4" w:space="0" w:color="auto"/>
              <w:bottom w:val="single" w:sz="4" w:space="0" w:color="auto"/>
              <w:right w:val="single" w:sz="4" w:space="0" w:color="auto"/>
            </w:tcBorders>
          </w:tcPr>
          <w:p w:rsidR="007658A0" w:rsidRPr="007658A0" w:rsidRDefault="007658A0" w:rsidP="007658A0">
            <w:pPr>
              <w:pStyle w:val="2"/>
              <w:rPr>
                <w:b w:val="0"/>
                <w:bCs w:val="0"/>
                <w:sz w:val="22"/>
                <w:szCs w:val="22"/>
              </w:rPr>
            </w:pP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2022 год</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2023 год</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2024 год</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 xml:space="preserve">Источники внутреннего финансирования </w:t>
            </w:r>
            <w:proofErr w:type="spellStart"/>
            <w:r w:rsidRPr="007658A0">
              <w:rPr>
                <w:rFonts w:ascii="Times New Roman" w:hAnsi="Times New Roman"/>
                <w:bCs/>
              </w:rPr>
              <w:t>дефецитов</w:t>
            </w:r>
            <w:proofErr w:type="spellEnd"/>
            <w:r w:rsidRPr="007658A0">
              <w:rPr>
                <w:rFonts w:ascii="Times New Roman" w:hAnsi="Times New Roman"/>
                <w:bCs/>
              </w:rPr>
              <w:t xml:space="preserve"> бюджетов</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pStyle w:val="2"/>
              <w:rPr>
                <w:b w:val="0"/>
                <w:sz w:val="22"/>
                <w:szCs w:val="22"/>
              </w:rPr>
            </w:pPr>
            <w:r w:rsidRPr="007658A0">
              <w:rPr>
                <w:b w:val="0"/>
                <w:bCs w:val="0"/>
                <w:sz w:val="22"/>
                <w:szCs w:val="22"/>
              </w:rPr>
              <w:t>000 1 00 00000 00 0000 000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1 162 829,59</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Увеличение остатков средств бюджетов</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509 01 05 00 </w:t>
            </w:r>
            <w:proofErr w:type="spellStart"/>
            <w:r w:rsidRPr="007658A0">
              <w:rPr>
                <w:rFonts w:ascii="Times New Roman" w:hAnsi="Times New Roman"/>
              </w:rPr>
              <w:t>00</w:t>
            </w:r>
            <w:proofErr w:type="spellEnd"/>
            <w:r w:rsidRPr="007658A0">
              <w:rPr>
                <w:rFonts w:ascii="Times New Roman" w:hAnsi="Times New Roman"/>
              </w:rPr>
              <w:t xml:space="preserve"> </w:t>
            </w:r>
            <w:proofErr w:type="spellStart"/>
            <w:r w:rsidRPr="007658A0">
              <w:rPr>
                <w:rFonts w:ascii="Times New Roman" w:hAnsi="Times New Roman"/>
              </w:rPr>
              <w:t>00</w:t>
            </w:r>
            <w:proofErr w:type="spellEnd"/>
            <w:r w:rsidRPr="007658A0">
              <w:rPr>
                <w:rFonts w:ascii="Times New Roman" w:hAnsi="Times New Roman"/>
              </w:rPr>
              <w:t xml:space="preserve"> 0000 500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-23 430 534,01</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Увеличение прочих остатков денежных средств бюджетов сельских поселений</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509 01 05 02 01 10 0000 510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-23 430 534,01</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Уменьшение остатков средств бюджетов</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509 01 05 00 </w:t>
            </w:r>
            <w:proofErr w:type="spellStart"/>
            <w:r w:rsidRPr="007658A0">
              <w:rPr>
                <w:rFonts w:ascii="Times New Roman" w:hAnsi="Times New Roman"/>
              </w:rPr>
              <w:t>00</w:t>
            </w:r>
            <w:proofErr w:type="spellEnd"/>
            <w:r w:rsidRPr="007658A0">
              <w:rPr>
                <w:rFonts w:ascii="Times New Roman" w:hAnsi="Times New Roman"/>
              </w:rPr>
              <w:t xml:space="preserve"> </w:t>
            </w:r>
            <w:proofErr w:type="spellStart"/>
            <w:r w:rsidRPr="007658A0">
              <w:rPr>
                <w:rFonts w:ascii="Times New Roman" w:hAnsi="Times New Roman"/>
              </w:rPr>
              <w:t>00</w:t>
            </w:r>
            <w:proofErr w:type="spellEnd"/>
            <w:r w:rsidRPr="007658A0">
              <w:rPr>
                <w:rFonts w:ascii="Times New Roman" w:hAnsi="Times New Roman"/>
              </w:rPr>
              <w:t xml:space="preserve"> 0000 600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24 593 363,60</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Уменьшение прочих остатков денежных средств бюджетов сельских поселений</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509 01 05 02 01 10 0000 610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24 593 363,60</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4 990 765,56</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4 409 784,76</w:t>
            </w:r>
          </w:p>
        </w:tc>
      </w:tr>
    </w:tbl>
    <w:p w:rsidR="007658A0" w:rsidRPr="007658A0" w:rsidRDefault="007658A0" w:rsidP="007658A0">
      <w:pPr>
        <w:tabs>
          <w:tab w:val="left" w:pos="3015"/>
        </w:tabs>
        <w:spacing w:after="0" w:line="240" w:lineRule="auto"/>
        <w:rPr>
          <w:rFonts w:ascii="Times New Roman" w:hAnsi="Times New Roman"/>
        </w:rPr>
      </w:pPr>
    </w:p>
    <w:p w:rsidR="007658A0" w:rsidRPr="007658A0" w:rsidRDefault="007658A0" w:rsidP="007658A0">
      <w:pPr>
        <w:tabs>
          <w:tab w:val="left" w:pos="3015"/>
        </w:tabs>
        <w:spacing w:after="0" w:line="240" w:lineRule="auto"/>
        <w:jc w:val="center"/>
        <w:rPr>
          <w:rFonts w:ascii="Times New Roman" w:hAnsi="Times New Roman"/>
        </w:rPr>
      </w:pPr>
      <w:r w:rsidRPr="007658A0">
        <w:rPr>
          <w:rFonts w:ascii="Times New Roman" w:hAnsi="Times New Roman"/>
        </w:rPr>
        <w:t>ПОЯСНИТЕЛЬНАЯ ЗАПИСКА</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 решению Совета депутатов «О внесении изменений в бюджет Суздальского сельсовета Доволенского района Новосибирской области на 2022 год и плановый период 2023 и 2024 годов» №103 от 26.12.2022</w:t>
      </w:r>
    </w:p>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proofErr w:type="gramStart"/>
      <w:r w:rsidRPr="007658A0">
        <w:rPr>
          <w:rFonts w:ascii="Times New Roman" w:hAnsi="Times New Roman"/>
        </w:rPr>
        <w:t xml:space="preserve">Внесение изменений в решение Совета депутатов «О внесении изменений в бюджет Суздальского сельсовета Доволенского района Новосибирской области на 2022 год </w:t>
      </w:r>
      <w:r w:rsidRPr="007658A0">
        <w:rPr>
          <w:rFonts w:ascii="Times New Roman" w:hAnsi="Times New Roman"/>
          <w:bCs/>
        </w:rPr>
        <w:t xml:space="preserve">и плановый </w:t>
      </w:r>
      <w:r w:rsidRPr="007658A0">
        <w:rPr>
          <w:rFonts w:ascii="Times New Roman" w:hAnsi="Times New Roman"/>
          <w:bCs/>
        </w:rPr>
        <w:lastRenderedPageBreak/>
        <w:t>период 2023 и 2024 годов</w:t>
      </w:r>
      <w:r w:rsidRPr="007658A0">
        <w:rPr>
          <w:rFonts w:ascii="Times New Roman" w:hAnsi="Times New Roman"/>
        </w:rPr>
        <w:t>» обусловлено уменьшением по межбюджетных трансфертам, передаваемых бюджетам сельских поселений на 2618108,39руб., из них:</w:t>
      </w:r>
      <w:proofErr w:type="gramEnd"/>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Уменьшение по межбюджетным трансфертам,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2618108,39руб. для строительства водозаборной скважины.</w:t>
      </w:r>
    </w:p>
    <w:p w:rsidR="007658A0" w:rsidRPr="007658A0" w:rsidRDefault="007658A0" w:rsidP="007658A0">
      <w:pPr>
        <w:spacing w:after="0" w:line="240" w:lineRule="auto"/>
        <w:ind w:firstLine="426"/>
        <w:jc w:val="both"/>
        <w:rPr>
          <w:rFonts w:ascii="Times New Roman" w:hAnsi="Times New Roman"/>
        </w:rPr>
      </w:pPr>
      <w:r w:rsidRPr="007658A0">
        <w:rPr>
          <w:rFonts w:ascii="Times New Roman" w:hAnsi="Times New Roman"/>
        </w:rPr>
        <w:t xml:space="preserve">Уменьшение плановых назначений по управлению на 9842,00руб.          </w:t>
      </w:r>
    </w:p>
    <w:p w:rsidR="007658A0" w:rsidRPr="007658A0" w:rsidRDefault="007658A0" w:rsidP="007658A0">
      <w:pPr>
        <w:spacing w:after="0" w:line="240" w:lineRule="auto"/>
        <w:ind w:firstLine="426"/>
        <w:jc w:val="both"/>
        <w:rPr>
          <w:rFonts w:ascii="Times New Roman" w:hAnsi="Times New Roman"/>
        </w:rPr>
      </w:pPr>
      <w:r w:rsidRPr="007658A0">
        <w:rPr>
          <w:rFonts w:ascii="Times New Roman" w:hAnsi="Times New Roman"/>
        </w:rPr>
        <w:t>Уменьшение плановых назначений по другим общегосударственным вопросам на 1300,00руб.</w:t>
      </w:r>
    </w:p>
    <w:p w:rsidR="007658A0" w:rsidRPr="007658A0" w:rsidRDefault="007658A0" w:rsidP="007658A0">
      <w:pPr>
        <w:spacing w:after="0" w:line="240" w:lineRule="auto"/>
        <w:ind w:firstLine="426"/>
        <w:jc w:val="both"/>
        <w:rPr>
          <w:rFonts w:ascii="Times New Roman" w:hAnsi="Times New Roman"/>
        </w:rPr>
      </w:pPr>
      <w:r w:rsidRPr="007658A0">
        <w:rPr>
          <w:rFonts w:ascii="Times New Roman" w:hAnsi="Times New Roman"/>
        </w:rPr>
        <w:t>Изменение плановых назначений по коммунальному хозяйству на: увеличение стоимости основных средств уменьшение на 2618109,39руб., уменьшение на работы, услуги по содержанию имущества 53132,00руб.</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Изменение плановых назначений по благоустройству: уменьшение 5400,00руб. на уличное освещение. </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увеличение 80740,38руб. на прочие мероприятия по благоустройству.</w:t>
      </w:r>
    </w:p>
    <w:p w:rsidR="007658A0" w:rsidRPr="007658A0" w:rsidRDefault="007658A0" w:rsidP="007658A0">
      <w:pPr>
        <w:spacing w:after="0" w:line="240" w:lineRule="auto"/>
        <w:jc w:val="both"/>
        <w:rPr>
          <w:rFonts w:ascii="Times New Roman" w:hAnsi="Times New Roman"/>
          <w:highlight w:val="yellow"/>
        </w:rPr>
      </w:pPr>
      <w:r w:rsidRPr="007658A0">
        <w:rPr>
          <w:rFonts w:ascii="Times New Roman" w:hAnsi="Times New Roman"/>
        </w:rPr>
        <w:t xml:space="preserve">    Уменьшение плановых назначений по СДК на 11066,38руб. из них: на увеличение стоимости основных средств 2913,00 руб., на увеличение стоимости строительных материалов 2300,41руб., на увеличение стоимости прочих оборотных запасов (материалов) 409,97руб., на увеличение стоимости прочих материальных запасов однократного применения 5443,00руб.</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Доходная часть при этом изменится на 2022 год и составит 23430534,01руб. Расходная часть бюджета Суздальского сельсовета при этом изменится на 2022 год и составит 24593363,60руб., образуя дефицит в размере 1162829,59руб.</w:t>
      </w:r>
    </w:p>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jc w:val="center"/>
        <w:rPr>
          <w:rFonts w:ascii="Times New Roman" w:hAnsi="Times New Roman"/>
          <w:b/>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СОВЕТ ДЕПУТАТОВ СУЗДАЛЬСКОГО СЕЛЬСОВЕТА</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ДОВОЛЕНСКОГО РАЙОНА НОВОСИБИРСКОЙ ОБЛАСТИ</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(шестого созыва)</w:t>
      </w:r>
    </w:p>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РЕШЕНИЕ</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(тридцатой сессии)</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 </w:t>
      </w:r>
    </w:p>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tabs>
          <w:tab w:val="left" w:pos="3990"/>
          <w:tab w:val="left" w:pos="6570"/>
        </w:tabs>
        <w:spacing w:after="0" w:line="240" w:lineRule="auto"/>
        <w:rPr>
          <w:rFonts w:ascii="Times New Roman" w:hAnsi="Times New Roman"/>
        </w:rPr>
      </w:pPr>
      <w:r w:rsidRPr="007658A0">
        <w:rPr>
          <w:rFonts w:ascii="Times New Roman" w:hAnsi="Times New Roman"/>
        </w:rPr>
        <w:t>26.12.2022</w:t>
      </w:r>
      <w:r w:rsidRPr="007658A0">
        <w:rPr>
          <w:rFonts w:ascii="Times New Roman" w:hAnsi="Times New Roman"/>
        </w:rPr>
        <w:tab/>
        <w:t xml:space="preserve">с. Суздалка                                           </w:t>
      </w:r>
      <w:r>
        <w:rPr>
          <w:rFonts w:ascii="Times New Roman" w:hAnsi="Times New Roman"/>
        </w:rPr>
        <w:t xml:space="preserve">          </w:t>
      </w:r>
      <w:r w:rsidRPr="007658A0">
        <w:rPr>
          <w:rFonts w:ascii="Times New Roman" w:hAnsi="Times New Roman"/>
        </w:rPr>
        <w:t xml:space="preserve">    №104</w:t>
      </w:r>
    </w:p>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О бюджете Суздальского сельсовета                                               </w:t>
      </w:r>
    </w:p>
    <w:p w:rsidR="007658A0" w:rsidRPr="007658A0" w:rsidRDefault="007658A0" w:rsidP="007658A0">
      <w:pPr>
        <w:spacing w:after="0" w:line="240" w:lineRule="auto"/>
        <w:rPr>
          <w:rFonts w:ascii="Times New Roman" w:hAnsi="Times New Roman"/>
        </w:rPr>
      </w:pPr>
      <w:r w:rsidRPr="007658A0">
        <w:rPr>
          <w:rFonts w:ascii="Times New Roman" w:hAnsi="Times New Roman"/>
        </w:rPr>
        <w:t>Доволенского района Новосибирской области</w:t>
      </w:r>
    </w:p>
    <w:p w:rsidR="007658A0" w:rsidRPr="007658A0" w:rsidRDefault="007658A0" w:rsidP="007658A0">
      <w:pPr>
        <w:spacing w:after="0" w:line="240" w:lineRule="auto"/>
        <w:rPr>
          <w:rFonts w:ascii="Times New Roman" w:hAnsi="Times New Roman"/>
        </w:rPr>
      </w:pPr>
      <w:r w:rsidRPr="007658A0">
        <w:rPr>
          <w:rFonts w:ascii="Times New Roman" w:hAnsi="Times New Roman"/>
        </w:rPr>
        <w:t>на 2023 год и плановый период 2024 и 2025 годов</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 </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proofErr w:type="gramStart"/>
      <w:r w:rsidRPr="007658A0">
        <w:rPr>
          <w:rFonts w:ascii="Times New Roman" w:hAnsi="Times New Roman"/>
        </w:rPr>
        <w:t>В соответствии с пунктом 10 статьи 35 Федерального закона Российской Федерации от 06.10.2003 г №131- ФЗ «Об общих принципах организации местного самоуправления в Российской Федерации, статьей 19 Устава Суздальского сельсовета Доволенского района Новосибирской области, статьей 5 Положения «О бюджетном процессе в Суздальском сельсовете Доволенского района Новосибирской области», утвержденного решением восьмой сессии Совета депутатов Суздальского сельсовета Доволенского района Новосибирской области 26.05.2016</w:t>
      </w:r>
      <w:proofErr w:type="gramEnd"/>
      <w:r w:rsidRPr="007658A0">
        <w:rPr>
          <w:rFonts w:ascii="Times New Roman" w:hAnsi="Times New Roman"/>
        </w:rPr>
        <w:t xml:space="preserve"> №20, Совет депутатов Суздальского сельсовета Доволенского района Новосибирской области решил:</w:t>
      </w:r>
    </w:p>
    <w:p w:rsidR="007658A0" w:rsidRPr="007658A0" w:rsidRDefault="007658A0" w:rsidP="007658A0">
      <w:pPr>
        <w:spacing w:after="0" w:line="240" w:lineRule="auto"/>
        <w:ind w:firstLine="720"/>
        <w:jc w:val="both"/>
        <w:rPr>
          <w:rFonts w:ascii="Times New Roman" w:hAnsi="Times New Roman"/>
        </w:rPr>
      </w:pPr>
      <w:r w:rsidRPr="007658A0">
        <w:rPr>
          <w:rFonts w:ascii="Times New Roman" w:hAnsi="Times New Roman"/>
        </w:rPr>
        <w:t>1. Утвердить основные характеристики бюджета Суздальского сельсовета Доволенского района Новосибирской области (далее – бюджет сельского поселения) на 2023 год:</w:t>
      </w:r>
    </w:p>
    <w:p w:rsidR="007658A0" w:rsidRPr="007658A0" w:rsidRDefault="007658A0" w:rsidP="007658A0">
      <w:pPr>
        <w:spacing w:after="0" w:line="240" w:lineRule="auto"/>
        <w:ind w:firstLine="705"/>
        <w:jc w:val="both"/>
        <w:rPr>
          <w:rFonts w:ascii="Times New Roman" w:hAnsi="Times New Roman"/>
        </w:rPr>
      </w:pPr>
      <w:proofErr w:type="gramStart"/>
      <w:r w:rsidRPr="007658A0">
        <w:rPr>
          <w:rFonts w:ascii="Times New Roman" w:hAnsi="Times New Roman"/>
        </w:rPr>
        <w:t>1) прогнозируемый общий объем доходов бюджета сельского поселения в сумме 10 919 205,00</w:t>
      </w:r>
      <w:r w:rsidRPr="007658A0">
        <w:rPr>
          <w:rFonts w:ascii="Times New Roman" w:hAnsi="Times New Roman"/>
          <w:b/>
        </w:rPr>
        <w:t xml:space="preserve"> </w:t>
      </w:r>
      <w:r w:rsidRPr="007658A0">
        <w:rPr>
          <w:rFonts w:ascii="Times New Roman" w:hAnsi="Times New Roman"/>
        </w:rPr>
        <w:t>рублей, в том числе объем безвозмездных поступлений в сумме 9 385 425,00</w:t>
      </w:r>
      <w:r w:rsidRPr="007658A0">
        <w:rPr>
          <w:rFonts w:ascii="Times New Roman" w:hAnsi="Times New Roman"/>
          <w:b/>
        </w:rPr>
        <w:t xml:space="preserve"> </w:t>
      </w:r>
      <w:r w:rsidRPr="007658A0">
        <w:rPr>
          <w:rFonts w:ascii="Times New Roman" w:hAnsi="Times New Roman"/>
        </w:rPr>
        <w:t>рублей, из них объем межбюджетных трансфертов, получаемых из других бюджетов бюджетной системы Российской Федерации, в сумме 9 385 425,00</w:t>
      </w:r>
      <w:r w:rsidRPr="007658A0">
        <w:rPr>
          <w:rFonts w:ascii="Times New Roman" w:hAnsi="Times New Roman"/>
          <w:b/>
        </w:rPr>
        <w:t xml:space="preserve"> </w:t>
      </w:r>
      <w:r w:rsidRPr="007658A0">
        <w:rPr>
          <w:rFonts w:ascii="Times New Roman" w:hAnsi="Times New Roman"/>
        </w:rPr>
        <w:t>рублей, в том числе объем субсидий, субвенций и иных межбюджетных трансфертов, имеющих целевое назначение, в сумме</w:t>
      </w:r>
      <w:proofErr w:type="gramEnd"/>
      <w:r w:rsidRPr="007658A0">
        <w:rPr>
          <w:rFonts w:ascii="Times New Roman" w:hAnsi="Times New Roman"/>
        </w:rPr>
        <w:t xml:space="preserve"> 5 669 425,00 рублей;</w:t>
      </w:r>
    </w:p>
    <w:p w:rsidR="007658A0" w:rsidRPr="007658A0" w:rsidRDefault="007658A0" w:rsidP="007658A0">
      <w:pPr>
        <w:spacing w:after="0" w:line="240" w:lineRule="auto"/>
        <w:ind w:firstLine="705"/>
        <w:jc w:val="both"/>
        <w:rPr>
          <w:rFonts w:ascii="Times New Roman" w:hAnsi="Times New Roman"/>
        </w:rPr>
      </w:pPr>
      <w:r w:rsidRPr="007658A0">
        <w:rPr>
          <w:rFonts w:ascii="Times New Roman" w:hAnsi="Times New Roman"/>
        </w:rPr>
        <w:t>2) общий объем расходов бюджета сельского поселения в сумме   10 919 205,00</w:t>
      </w:r>
      <w:r w:rsidRPr="007658A0">
        <w:rPr>
          <w:rFonts w:ascii="Times New Roman" w:hAnsi="Times New Roman"/>
          <w:b/>
        </w:rPr>
        <w:t xml:space="preserve"> </w:t>
      </w:r>
      <w:r w:rsidRPr="007658A0">
        <w:rPr>
          <w:rFonts w:ascii="Times New Roman" w:hAnsi="Times New Roman"/>
        </w:rPr>
        <w:t>рублей;</w:t>
      </w:r>
    </w:p>
    <w:p w:rsidR="007658A0" w:rsidRPr="007658A0" w:rsidRDefault="007658A0" w:rsidP="007658A0">
      <w:pPr>
        <w:spacing w:after="0" w:line="240" w:lineRule="auto"/>
        <w:ind w:firstLine="705"/>
        <w:jc w:val="both"/>
        <w:rPr>
          <w:rFonts w:ascii="Times New Roman" w:hAnsi="Times New Roman"/>
        </w:rPr>
      </w:pPr>
      <w:r w:rsidRPr="007658A0">
        <w:rPr>
          <w:rFonts w:ascii="Times New Roman" w:hAnsi="Times New Roman"/>
        </w:rPr>
        <w:t>3) дефицит (</w:t>
      </w:r>
      <w:proofErr w:type="spellStart"/>
      <w:r w:rsidRPr="007658A0">
        <w:rPr>
          <w:rFonts w:ascii="Times New Roman" w:hAnsi="Times New Roman"/>
        </w:rPr>
        <w:t>профицит</w:t>
      </w:r>
      <w:proofErr w:type="spellEnd"/>
      <w:r w:rsidRPr="007658A0">
        <w:rPr>
          <w:rFonts w:ascii="Times New Roman" w:hAnsi="Times New Roman"/>
        </w:rPr>
        <w:t xml:space="preserve">) бюджета сельского поселения в сумме 0,00 рублей. </w:t>
      </w:r>
    </w:p>
    <w:p w:rsidR="007658A0" w:rsidRPr="007658A0" w:rsidRDefault="007658A0" w:rsidP="007658A0">
      <w:pPr>
        <w:spacing w:after="0" w:line="240" w:lineRule="auto"/>
        <w:ind w:firstLine="720"/>
        <w:jc w:val="both"/>
        <w:rPr>
          <w:rFonts w:ascii="Times New Roman" w:hAnsi="Times New Roman"/>
        </w:rPr>
      </w:pPr>
      <w:r w:rsidRPr="007658A0">
        <w:rPr>
          <w:rFonts w:ascii="Times New Roman" w:hAnsi="Times New Roman"/>
        </w:rPr>
        <w:t>2. Утвердить основные характеристики бюджета сельского поселения на плановый период 2024 и 2025 годов:</w:t>
      </w:r>
    </w:p>
    <w:p w:rsidR="007658A0" w:rsidRPr="007658A0" w:rsidRDefault="007658A0" w:rsidP="007658A0">
      <w:pPr>
        <w:spacing w:after="0" w:line="240" w:lineRule="auto"/>
        <w:ind w:firstLine="708"/>
        <w:jc w:val="both"/>
        <w:rPr>
          <w:rFonts w:ascii="Times New Roman" w:hAnsi="Times New Roman"/>
        </w:rPr>
      </w:pPr>
      <w:proofErr w:type="gramStart"/>
      <w:r w:rsidRPr="007658A0">
        <w:rPr>
          <w:rFonts w:ascii="Times New Roman" w:hAnsi="Times New Roman"/>
        </w:rPr>
        <w:t xml:space="preserve">1) прогнозируемый общий объем доходов бюджета сельского поселения на 2024 год в сумме 4 484 458,00 рублей, в том числе объем безвозмездных поступлений в сумме 2 832 698,00 </w:t>
      </w:r>
      <w:r w:rsidRPr="007658A0">
        <w:rPr>
          <w:rFonts w:ascii="Times New Roman" w:hAnsi="Times New Roman"/>
        </w:rPr>
        <w:lastRenderedPageBreak/>
        <w:t>рублей, из них объем межбюджетных трансфертов, получаемых из других бюджетов бюджетной системы Российской Федерации, в сумме 2 832 698,00 рублей, в том числе</w:t>
      </w:r>
      <w:proofErr w:type="gramEnd"/>
    </w:p>
    <w:p w:rsidR="007658A0" w:rsidRPr="007658A0" w:rsidRDefault="007658A0" w:rsidP="007658A0">
      <w:pPr>
        <w:spacing w:after="0" w:line="240" w:lineRule="auto"/>
        <w:jc w:val="both"/>
        <w:rPr>
          <w:rFonts w:ascii="Times New Roman" w:hAnsi="Times New Roman"/>
        </w:rPr>
      </w:pPr>
      <w:proofErr w:type="gramStart"/>
      <w:r w:rsidRPr="007658A0">
        <w:rPr>
          <w:rFonts w:ascii="Times New Roman" w:hAnsi="Times New Roman"/>
        </w:rPr>
        <w:t>объем субсидий, субвенций и иных межбюджетных трансфертов, имеющих целевое назначение, в сумме 144 998,00 рублей и на 2025 год в сумме 4 621 203,00</w:t>
      </w:r>
      <w:r w:rsidRPr="007658A0">
        <w:rPr>
          <w:rFonts w:ascii="Times New Roman" w:hAnsi="Times New Roman"/>
          <w:b/>
        </w:rPr>
        <w:t xml:space="preserve"> </w:t>
      </w:r>
      <w:r w:rsidRPr="007658A0">
        <w:rPr>
          <w:rFonts w:ascii="Times New Roman" w:hAnsi="Times New Roman"/>
        </w:rPr>
        <w:t>рублей, в том числе объем безвозмездных поступлений в сумме 2 754 553,00 рублей, из них объем межбюджетных трансфертов, получаемых из других бюджетов бюджетной системы Российской Федерации, в сумме 2 754 553,00 рублей, в том числе объем</w:t>
      </w:r>
      <w:proofErr w:type="gramEnd"/>
      <w:r w:rsidRPr="007658A0">
        <w:rPr>
          <w:rFonts w:ascii="Times New Roman" w:hAnsi="Times New Roman"/>
        </w:rPr>
        <w:t xml:space="preserve"> субсидий, субвенций и иных межбюджетных трансфертов, имеющих целевое назначение, в сумме 150 653,00 рублей;</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2) общий объем расходов бюджета сельского поселения на 2024 год в сумме 4 484 458,00 рублей, в том числе условно утвержденные расходы в сумме 108 486,50 рублей и на 2025 год в сумме 4 621 203,00</w:t>
      </w:r>
      <w:r w:rsidRPr="007658A0">
        <w:rPr>
          <w:rFonts w:ascii="Times New Roman" w:hAnsi="Times New Roman"/>
          <w:b/>
        </w:rPr>
        <w:t xml:space="preserve"> </w:t>
      </w:r>
      <w:r w:rsidRPr="007658A0">
        <w:rPr>
          <w:rFonts w:ascii="Times New Roman" w:hAnsi="Times New Roman"/>
        </w:rPr>
        <w:t>рублей, в том числе условно утвержденные расходы в сумме 223 527,50 рублей;</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3) дефицит (</w:t>
      </w:r>
      <w:proofErr w:type="spellStart"/>
      <w:r w:rsidRPr="007658A0">
        <w:rPr>
          <w:rFonts w:ascii="Times New Roman" w:hAnsi="Times New Roman"/>
        </w:rPr>
        <w:t>профицит</w:t>
      </w:r>
      <w:proofErr w:type="spellEnd"/>
      <w:r w:rsidRPr="007658A0">
        <w:rPr>
          <w:rFonts w:ascii="Times New Roman" w:hAnsi="Times New Roman"/>
        </w:rPr>
        <w:t xml:space="preserve">) бюджета сельского поселения на 2024 год в сумме 0,00 рублей и на 2025 год в сумме 0,00 рублей. </w:t>
      </w:r>
    </w:p>
    <w:p w:rsidR="007658A0" w:rsidRPr="007658A0" w:rsidRDefault="007658A0" w:rsidP="007658A0">
      <w:pPr>
        <w:pStyle w:val="ConsPlusNormal"/>
        <w:ind w:firstLine="708"/>
        <w:jc w:val="both"/>
        <w:rPr>
          <w:rFonts w:ascii="Times New Roman" w:hAnsi="Times New Roman" w:cs="Times New Roman"/>
          <w:sz w:val="22"/>
          <w:szCs w:val="22"/>
        </w:rPr>
      </w:pPr>
      <w:r w:rsidRPr="007658A0">
        <w:rPr>
          <w:rFonts w:ascii="Times New Roman" w:hAnsi="Times New Roman" w:cs="Times New Roman"/>
          <w:sz w:val="22"/>
          <w:szCs w:val="22"/>
        </w:rPr>
        <w:t xml:space="preserve">3. </w:t>
      </w:r>
      <w:proofErr w:type="gramStart"/>
      <w:r w:rsidRPr="007658A0">
        <w:rPr>
          <w:rFonts w:ascii="Times New Roman" w:hAnsi="Times New Roman" w:cs="Times New Roman"/>
          <w:sz w:val="22"/>
          <w:szCs w:val="22"/>
        </w:rPr>
        <w:t>Установить, что доходы бюджета сельского поселения на 2023 год и плановый период 2024 и 2025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пеней и штрафов по ним, неналоговых доходов, а также за счет безвозмездных поступлений, с учетом единых нормативов отчислений</w:t>
      </w:r>
      <w:proofErr w:type="gramEnd"/>
      <w:r w:rsidRPr="007658A0">
        <w:rPr>
          <w:rFonts w:ascii="Times New Roman" w:hAnsi="Times New Roman" w:cs="Times New Roman"/>
          <w:sz w:val="22"/>
          <w:szCs w:val="22"/>
        </w:rPr>
        <w:t xml:space="preserve"> </w:t>
      </w:r>
      <w:proofErr w:type="gramStart"/>
      <w:r w:rsidRPr="007658A0">
        <w:rPr>
          <w:rFonts w:ascii="Times New Roman" w:hAnsi="Times New Roman" w:cs="Times New Roman"/>
          <w:sz w:val="22"/>
          <w:szCs w:val="22"/>
        </w:rPr>
        <w:t xml:space="preserve">в бюджеты муниципальных образований Новосибирской области от налога на доходы физических лиц, установленных </w:t>
      </w:r>
      <w:hyperlink r:id="rId7" w:history="1">
        <w:r w:rsidRPr="007658A0">
          <w:rPr>
            <w:rFonts w:ascii="Times New Roman" w:hAnsi="Times New Roman" w:cs="Times New Roman"/>
            <w:sz w:val="22"/>
            <w:szCs w:val="22"/>
          </w:rPr>
          <w:t>частью 1 статьи 1</w:t>
        </w:r>
      </w:hyperlink>
      <w:r w:rsidRPr="007658A0">
        <w:rPr>
          <w:rFonts w:ascii="Times New Roman" w:hAnsi="Times New Roman" w:cs="Times New Roman"/>
          <w:sz w:val="22"/>
          <w:szCs w:val="22"/>
        </w:rPr>
        <w:t xml:space="preserve">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 специальными</w:t>
      </w:r>
      <w:proofErr w:type="gramEnd"/>
      <w:r w:rsidRPr="007658A0">
        <w:rPr>
          <w:rFonts w:ascii="Times New Roman" w:hAnsi="Times New Roman" w:cs="Times New Roman"/>
          <w:sz w:val="22"/>
          <w:szCs w:val="22"/>
        </w:rPr>
        <w:t xml:space="preserve">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p>
    <w:p w:rsidR="007658A0" w:rsidRPr="007658A0" w:rsidRDefault="007658A0" w:rsidP="007658A0">
      <w:pPr>
        <w:spacing w:after="0" w:line="240" w:lineRule="auto"/>
        <w:ind w:firstLine="720"/>
        <w:jc w:val="both"/>
        <w:rPr>
          <w:rFonts w:ascii="Times New Roman" w:hAnsi="Times New Roman"/>
        </w:rPr>
      </w:pPr>
      <w:r w:rsidRPr="007658A0">
        <w:rPr>
          <w:rFonts w:ascii="Times New Roman" w:hAnsi="Times New Roman"/>
        </w:rPr>
        <w:t xml:space="preserve">4. </w:t>
      </w:r>
      <w:proofErr w:type="gramStart"/>
      <w:r w:rsidRPr="007658A0">
        <w:rPr>
          <w:rFonts w:ascii="Times New Roman" w:hAnsi="Times New Roman"/>
        </w:rPr>
        <w:t xml:space="preserve">Установить в пределах общего объема расходов, установленного пунктом 1 и 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7658A0">
        <w:rPr>
          <w:rFonts w:ascii="Times New Roman" w:hAnsi="Times New Roman"/>
        </w:rPr>
        <w:t>непрограммным</w:t>
      </w:r>
      <w:proofErr w:type="spellEnd"/>
      <w:r w:rsidRPr="007658A0">
        <w:rPr>
          <w:rFonts w:ascii="Times New Roman" w:hAnsi="Times New Roman"/>
        </w:rPr>
        <w:t xml:space="preserve"> направлениям деятельности), группам и подгруппам видов расходов классификации расходов бюджетов на 2023 год и плановый период 2024 и 2025 годов согласно приложению 1 к настоящему решению.</w:t>
      </w:r>
      <w:proofErr w:type="gramEnd"/>
    </w:p>
    <w:p w:rsidR="007658A0" w:rsidRPr="007658A0" w:rsidRDefault="007658A0" w:rsidP="007658A0">
      <w:pPr>
        <w:spacing w:after="0" w:line="240" w:lineRule="auto"/>
        <w:ind w:firstLine="720"/>
        <w:jc w:val="both"/>
        <w:rPr>
          <w:rFonts w:ascii="Times New Roman" w:hAnsi="Times New Roman"/>
          <w:color w:val="FF0000"/>
        </w:rPr>
      </w:pPr>
      <w:r w:rsidRPr="007658A0">
        <w:rPr>
          <w:rFonts w:ascii="Times New Roman" w:hAnsi="Times New Roman"/>
        </w:rPr>
        <w:t>5. Утвердить ведомственную структуру расходов бюджета Суздальского сельсовета Доволенского района Новосибирской области на 2023 год и плановый период 2024 и 2025 годов согласно приложению 2 к настоящему решению.</w:t>
      </w:r>
      <w:r w:rsidRPr="007658A0">
        <w:rPr>
          <w:rFonts w:ascii="Times New Roman" w:hAnsi="Times New Roman"/>
        </w:rPr>
        <w:tab/>
      </w:r>
      <w:r w:rsidRPr="007658A0">
        <w:rPr>
          <w:rFonts w:ascii="Times New Roman" w:hAnsi="Times New Roman"/>
          <w:color w:val="FF0000"/>
        </w:rPr>
        <w:t xml:space="preserve"> </w:t>
      </w:r>
    </w:p>
    <w:p w:rsidR="007658A0" w:rsidRPr="007658A0" w:rsidRDefault="007658A0" w:rsidP="007658A0">
      <w:pPr>
        <w:spacing w:after="0" w:line="240" w:lineRule="auto"/>
        <w:ind w:firstLine="720"/>
        <w:jc w:val="both"/>
        <w:rPr>
          <w:rFonts w:ascii="Times New Roman" w:hAnsi="Times New Roman"/>
        </w:rPr>
      </w:pPr>
      <w:r w:rsidRPr="007658A0">
        <w:rPr>
          <w:rFonts w:ascii="Times New Roman" w:hAnsi="Times New Roman"/>
        </w:rPr>
        <w:t>6. Установить размер резервного фонда администрации Суздальского сельсовета Доволенского района Новосибирской области на 2023 год в сумме 5000,00 рублей, на плановый период 2024 и 2025 годов в сумме 0,00 рублей ежегодно.</w:t>
      </w:r>
    </w:p>
    <w:p w:rsidR="007658A0" w:rsidRPr="007658A0" w:rsidRDefault="007658A0" w:rsidP="007658A0">
      <w:pPr>
        <w:pStyle w:val="ConsPlusNormal"/>
        <w:ind w:firstLine="709"/>
        <w:jc w:val="both"/>
        <w:rPr>
          <w:rFonts w:ascii="Times New Roman" w:hAnsi="Times New Roman" w:cs="Times New Roman"/>
          <w:sz w:val="22"/>
          <w:szCs w:val="22"/>
        </w:rPr>
      </w:pPr>
      <w:r w:rsidRPr="007658A0">
        <w:rPr>
          <w:rFonts w:ascii="Times New Roman" w:hAnsi="Times New Roman" w:cs="Times New Roman"/>
          <w:sz w:val="22"/>
          <w:szCs w:val="22"/>
        </w:rPr>
        <w:t>7. 1) Установить общий объем бюджетных ассигнований, направленных на исполнение публичных нормативных обязательств, на 2023 год в сумме 116 976,00 рублей, на плановый период 2024 и 2025 годов в сумме 0,00 рублей ежегодно.</w:t>
      </w:r>
    </w:p>
    <w:p w:rsidR="007658A0" w:rsidRPr="007658A0" w:rsidRDefault="007658A0" w:rsidP="007658A0">
      <w:pPr>
        <w:spacing w:after="0" w:line="240" w:lineRule="auto"/>
        <w:ind w:firstLine="709"/>
        <w:jc w:val="both"/>
        <w:rPr>
          <w:rFonts w:ascii="Times New Roman" w:hAnsi="Times New Roman"/>
        </w:rPr>
      </w:pPr>
      <w:r w:rsidRPr="007658A0">
        <w:rPr>
          <w:rFonts w:ascii="Times New Roman" w:hAnsi="Times New Roman"/>
        </w:rPr>
        <w:t xml:space="preserve">     2) Утвердить распределение бюджетных ассигнований на исполнение публичных нормативных обязательств на 2023  год и плановый период 2024 и 2025 годов согласно</w:t>
      </w:r>
      <w:hyperlink r:id="rId8" w:history="1"/>
      <w:r w:rsidRPr="007658A0">
        <w:rPr>
          <w:rFonts w:ascii="Times New Roman" w:hAnsi="Times New Roman"/>
        </w:rPr>
        <w:t xml:space="preserve"> приложению 3 к настоящему решению.</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 xml:space="preserve">8. </w:t>
      </w:r>
      <w:proofErr w:type="gramStart"/>
      <w:r w:rsidRPr="007658A0">
        <w:rPr>
          <w:rFonts w:ascii="Times New Roman" w:hAnsi="Times New Roman"/>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и (или) законодательством Новосибирской области, нормативными правовыми актами Доволенского района Новосибирской области, нормативными правовыми актами Суздальского сельсовета Доволенского района Новосибирской области, и в пределах бюджетных</w:t>
      </w:r>
      <w:proofErr w:type="gramEnd"/>
      <w:r w:rsidRPr="007658A0">
        <w:rPr>
          <w:rFonts w:ascii="Times New Roman" w:hAnsi="Times New Roman"/>
        </w:rPr>
        <w:t xml:space="preserve"> ассигнований, предусмотренных ведомственной структурой расходов бюджета Суздальского сельсовета Доволенского района Новосибирской области на 2023 год и на плановый период 2024 и 2025 годов по соответствующим целевым статьям и виду расходов согласно приложению 2 к настоящему решению.</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Порядок предоставления указанных субсидий устанавливается администрацией Суздальского сельсовета Доволенского района Новосибирской области.</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lastRenderedPageBreak/>
        <w:t xml:space="preserve">  </w:t>
      </w:r>
      <w:r w:rsidRPr="007658A0">
        <w:rPr>
          <w:rFonts w:ascii="Times New Roman" w:hAnsi="Times New Roman"/>
        </w:rPr>
        <w:tab/>
        <w:t xml:space="preserve"> 9. Установить, что органы местного самоуправления Суздальского сельсовета Доволенского района Новосибирской области и муниципальные казенные учреждения Суздальского сельсовета Доволенского района Новосибирской области при заключении договоров (муниципальных контрактов) вправе предусматривать авансовые платежи:</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r w:rsidRPr="007658A0">
        <w:rPr>
          <w:rFonts w:ascii="Times New Roman" w:hAnsi="Times New Roman"/>
        </w:rPr>
        <w:tab/>
        <w:t>1) в размере 100% цены договора (муниципального контракта) - по договорам (муниципальным контрактам):</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а) о предоставлении услуг связи, услуг проживания в гостиницах;</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б) о подписке на периодические издания и об их приобретении;</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в) на получение дополнительного профессионального образования;</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г) о приобретении ави</w:t>
      </w:r>
      <w:proofErr w:type="gramStart"/>
      <w:r w:rsidRPr="007658A0">
        <w:rPr>
          <w:rFonts w:ascii="Times New Roman" w:hAnsi="Times New Roman"/>
        </w:rPr>
        <w:t>а-</w:t>
      </w:r>
      <w:proofErr w:type="gramEnd"/>
      <w:r w:rsidRPr="007658A0">
        <w:rPr>
          <w:rFonts w:ascii="Times New Roman" w:hAnsi="Times New Roman"/>
        </w:rPr>
        <w:t xml:space="preserve"> и железнодорожных билетов, билетов для проезда городским и пригородным транспортом, путевок на санаторно-курортное лечение;</w:t>
      </w:r>
    </w:p>
    <w:p w:rsidR="007658A0" w:rsidRPr="007658A0" w:rsidRDefault="007658A0" w:rsidP="007658A0">
      <w:pPr>
        <w:spacing w:after="0" w:line="240" w:lineRule="auto"/>
        <w:jc w:val="both"/>
        <w:rPr>
          <w:rFonts w:ascii="Times New Roman" w:hAnsi="Times New Roman"/>
        </w:rPr>
      </w:pPr>
      <w:proofErr w:type="spellStart"/>
      <w:r w:rsidRPr="007658A0">
        <w:rPr>
          <w:rFonts w:ascii="Times New Roman" w:hAnsi="Times New Roman"/>
        </w:rPr>
        <w:t>д</w:t>
      </w:r>
      <w:proofErr w:type="spellEnd"/>
      <w:r w:rsidRPr="007658A0">
        <w:rPr>
          <w:rFonts w:ascii="Times New Roman" w:hAnsi="Times New Roman"/>
        </w:rPr>
        <w:t>) страхования;</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е) подлежащим оплате за счет средств, полученных от иной приносящей доход деятельности;</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ж) аренды;</w:t>
      </w:r>
    </w:p>
    <w:p w:rsidR="007658A0" w:rsidRPr="007658A0" w:rsidRDefault="007658A0" w:rsidP="007658A0">
      <w:pPr>
        <w:pStyle w:val="ConsPlusNormal"/>
        <w:ind w:firstLine="0"/>
        <w:jc w:val="both"/>
        <w:rPr>
          <w:rFonts w:ascii="Times New Roman" w:hAnsi="Times New Roman" w:cs="Times New Roman"/>
          <w:sz w:val="22"/>
          <w:szCs w:val="22"/>
        </w:rPr>
      </w:pPr>
      <w:proofErr w:type="spellStart"/>
      <w:r w:rsidRPr="007658A0">
        <w:rPr>
          <w:rFonts w:ascii="Times New Roman" w:hAnsi="Times New Roman" w:cs="Times New Roman"/>
          <w:sz w:val="22"/>
          <w:szCs w:val="22"/>
        </w:rPr>
        <w:t>з</w:t>
      </w:r>
      <w:proofErr w:type="spellEnd"/>
      <w:r w:rsidRPr="007658A0">
        <w:rPr>
          <w:rFonts w:ascii="Times New Roman" w:hAnsi="Times New Roman" w:cs="Times New Roman"/>
          <w:sz w:val="22"/>
          <w:szCs w:val="22"/>
        </w:rPr>
        <w:t>) об оплате услуг по зачислению денежных средств (социальных выплат) на счета физических лиц;</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hAnsi="Times New Roman" w:cs="Times New Roman"/>
          <w:sz w:val="22"/>
          <w:szCs w:val="22"/>
        </w:rPr>
        <w:t>и) об оплате нотариальных действий и иных услуг, оказываемых при осуществлении нотариальных действий;</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hAnsi="Times New Roman" w:cs="Times New Roman"/>
          <w:sz w:val="22"/>
          <w:szCs w:val="22"/>
        </w:rPr>
        <w:t>к) об оказании услуг, связанных с предоставлением оператором электронной площадки доступа на электронную площадку;</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hAnsi="Times New Roman" w:cs="Times New Roman"/>
          <w:sz w:val="22"/>
          <w:szCs w:val="22"/>
        </w:rPr>
        <w:t xml:space="preserve">л) об оказании медицинских услуг по проведению исследований (тестирований) на выявление </w:t>
      </w:r>
      <w:proofErr w:type="spellStart"/>
      <w:r w:rsidRPr="007658A0">
        <w:rPr>
          <w:rFonts w:ascii="Times New Roman" w:hAnsi="Times New Roman" w:cs="Times New Roman"/>
          <w:sz w:val="22"/>
          <w:szCs w:val="22"/>
        </w:rPr>
        <w:t>коронавирусной</w:t>
      </w:r>
      <w:proofErr w:type="spellEnd"/>
      <w:r w:rsidRPr="007658A0">
        <w:rPr>
          <w:rFonts w:ascii="Times New Roman" w:hAnsi="Times New Roman" w:cs="Times New Roman"/>
          <w:sz w:val="22"/>
          <w:szCs w:val="22"/>
        </w:rPr>
        <w:t xml:space="preserve"> инфекции и (или) определению антител к ней;</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hAnsi="Times New Roman" w:cs="Times New Roman"/>
          <w:sz w:val="22"/>
          <w:szCs w:val="22"/>
        </w:rPr>
        <w:t>м) об осуществлении технологического присоединения к электрическим сетям;</w:t>
      </w:r>
    </w:p>
    <w:p w:rsidR="007658A0" w:rsidRPr="007658A0" w:rsidRDefault="007658A0" w:rsidP="007658A0">
      <w:pPr>
        <w:spacing w:after="0" w:line="240" w:lineRule="auto"/>
        <w:ind w:firstLine="720"/>
        <w:jc w:val="both"/>
        <w:rPr>
          <w:rFonts w:ascii="Times New Roman" w:hAnsi="Times New Roman"/>
        </w:rPr>
      </w:pPr>
      <w:r w:rsidRPr="007658A0">
        <w:rPr>
          <w:rFonts w:ascii="Times New Roman" w:hAnsi="Times New Roman"/>
        </w:rPr>
        <w:t>2) в размере 100% цены договора (муниципального контракта) по распоряжению администрации Суздальского сельсовета Доволенского района Новосибирской области;</w:t>
      </w:r>
    </w:p>
    <w:p w:rsidR="007658A0" w:rsidRPr="007658A0" w:rsidRDefault="007658A0" w:rsidP="007658A0">
      <w:pPr>
        <w:spacing w:after="0" w:line="240" w:lineRule="auto"/>
        <w:ind w:firstLine="720"/>
        <w:jc w:val="both"/>
        <w:rPr>
          <w:rFonts w:ascii="Times New Roman" w:hAnsi="Times New Roman"/>
        </w:rPr>
      </w:pPr>
      <w:r w:rsidRPr="007658A0">
        <w:rPr>
          <w:rFonts w:ascii="Times New Roman" w:hAnsi="Times New Roman"/>
        </w:rPr>
        <w:t>3) в размере до 20% включительно цены договора (муниципального контракта), если иное не предусмотрено федеральным законодательством, - по договорам (муниципальным контрактам), не указанным в подпунктах 1 и 2 настоящего пункта.</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r w:rsidRPr="007658A0">
        <w:rPr>
          <w:rFonts w:ascii="Times New Roman" w:hAnsi="Times New Roman"/>
        </w:rPr>
        <w:tab/>
        <w:t xml:space="preserve">10. </w:t>
      </w:r>
      <w:proofErr w:type="gramStart"/>
      <w:r w:rsidRPr="007658A0">
        <w:rPr>
          <w:rFonts w:ascii="Times New Roman" w:hAnsi="Times New Roman"/>
        </w:rPr>
        <w:t>Установить, что при отсутствии областного закона и (или) иного нормативно-правового акта Правительства Новосибирской области, иных областных исполнительных органов власти, нормативно-правовых актов Доволенского района Новосибирской области, нормативно-правовых актов Суздальского сельсовета Доволенского района Новосибирской области, устанавливающих распределение межбюджетных трансфертов для Суздальского сельсовета Доволенского района Новосибирской области, доведение лимитов бюджетных обязательств по расходам бюджета сельского поселения, осуществляется администрацией Суздальского сельсовета Доволенского района Новосибирской</w:t>
      </w:r>
      <w:proofErr w:type="gramEnd"/>
      <w:r w:rsidRPr="007658A0">
        <w:rPr>
          <w:rFonts w:ascii="Times New Roman" w:hAnsi="Times New Roman"/>
        </w:rPr>
        <w:t xml:space="preserve"> области после принятия соответствующего закона и (или) иного нормативного правового акта Новосибирской области, иных областных исполнительных органов власти, нормативно-правовых актов Доволенского района Новосибирской области, нормативно-правовых актов Суздальского сельсовета Доволенского района Новосибирской области.</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 xml:space="preserve"> </w:t>
      </w:r>
      <w:proofErr w:type="gramStart"/>
      <w:r w:rsidRPr="007658A0">
        <w:rPr>
          <w:rFonts w:ascii="Times New Roman" w:hAnsi="Times New Roman"/>
        </w:rPr>
        <w:t>Установить, что при отсутствии нормативного правового акта Суздальского сельсовета Доволенского района Новосибирской области, устанавливающего расходные обязательства Суздальского сельсовета Доволенского района Новосибирской области, доведение лимитов бюджетных обязательств по соответствующим расходам бюджета сельского поселения осуществляется администрацией Суздальского сельсовета Доволенского района Новосибирской области после принятия соответствующего нормативного правового акта Суздальского сельсовета Доволенского района Новосибирской области.</w:t>
      </w:r>
      <w:proofErr w:type="gramEnd"/>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Установить, что при отсутствии нормативного правового акта Суздальского сельсовета Доволенского района Новосибирской области, регламентирующего порядок исполнения расходного обязательства Суздальского сельсовета Доволенского района Новосибирской области, оплата соответствующего денежного обязательства осуществляется администрацией Суздальского сельсовета Доволенского района Новосибирской области после принятия соответствующего нормативного правового акта Суздальского сельсовета Доволенского района Новосибирской области.</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 xml:space="preserve">11. 1) Утвердить перечень муниципальных программ Суздальского сельсовета Доволенского района Новосибирской области, предусмотренных к финансированию из бюджета </w:t>
      </w:r>
      <w:r w:rsidRPr="007658A0">
        <w:rPr>
          <w:rFonts w:ascii="Times New Roman" w:hAnsi="Times New Roman"/>
        </w:rPr>
        <w:lastRenderedPageBreak/>
        <w:t>сельского поселения на 2023 год и плановый период 2024 и 2025 годов согласно приложению 5 к настоящему решению.</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2)  Муниципальные  программы Суздальского сельсовета Доволенского района Новосибирской области, не включенные в перечень, финансированию в 2023-2025 годах не подлежат.</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12. 1) Утвердить объем бюджетных ассигнований муниципального дорожного фонда Суздальского сельсовета Доволенского района Новосибирской области на 2023 год в сумме 824 580,00 рублей, на 2023 год в сумме 879 460,00 рублей и на 2025 год в сумме 1 035 450,00 рублей.</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 xml:space="preserve">2) Источники образования и порядок использования средств муниципального дорожного фонда Суздальского сельсовета Доволенского района Новосибирской области определяются в соответствии с Положением «О </w:t>
      </w:r>
      <w:r w:rsidRPr="007658A0">
        <w:rPr>
          <w:rFonts w:ascii="Times New Roman" w:hAnsi="Times New Roman"/>
          <w:color w:val="000000"/>
        </w:rPr>
        <w:t xml:space="preserve">муниципальном дорожном </w:t>
      </w:r>
      <w:r w:rsidRPr="007658A0">
        <w:rPr>
          <w:rFonts w:ascii="Times New Roman" w:hAnsi="Times New Roman"/>
          <w:bCs/>
          <w:color w:val="000000"/>
          <w:kern w:val="36"/>
        </w:rPr>
        <w:t xml:space="preserve">фонде </w:t>
      </w:r>
      <w:r w:rsidRPr="007658A0">
        <w:rPr>
          <w:rFonts w:ascii="Times New Roman" w:hAnsi="Times New Roman"/>
        </w:rPr>
        <w:t>Суздальского</w:t>
      </w:r>
      <w:r w:rsidRPr="007658A0">
        <w:rPr>
          <w:rFonts w:ascii="Times New Roman" w:hAnsi="Times New Roman"/>
          <w:bCs/>
          <w:color w:val="000000"/>
          <w:kern w:val="36"/>
        </w:rPr>
        <w:t xml:space="preserve"> сельсовета Доволенского района Новосибирской области</w:t>
      </w:r>
      <w:r w:rsidRPr="007658A0">
        <w:rPr>
          <w:rFonts w:ascii="Times New Roman" w:hAnsi="Times New Roman"/>
        </w:rPr>
        <w:t>», утвержденным</w:t>
      </w:r>
      <w:r w:rsidRPr="007658A0">
        <w:rPr>
          <w:rFonts w:ascii="Times New Roman" w:hAnsi="Times New Roman"/>
          <w:color w:val="000000"/>
        </w:rPr>
        <w:t xml:space="preserve"> решением 53-й сессии Совета депутатов </w:t>
      </w:r>
      <w:r w:rsidRPr="007658A0">
        <w:rPr>
          <w:rFonts w:ascii="Times New Roman" w:hAnsi="Times New Roman"/>
        </w:rPr>
        <w:t>Суздальского</w:t>
      </w:r>
      <w:r w:rsidRPr="007658A0">
        <w:rPr>
          <w:rFonts w:ascii="Times New Roman" w:hAnsi="Times New Roman"/>
          <w:color w:val="000000"/>
        </w:rPr>
        <w:t xml:space="preserve"> сельсовета Доволенского района Новосибирской области</w:t>
      </w:r>
      <w:r w:rsidRPr="007658A0">
        <w:rPr>
          <w:rFonts w:ascii="Times New Roman" w:hAnsi="Times New Roman"/>
        </w:rPr>
        <w:t xml:space="preserve"> четвертого созыва</w:t>
      </w:r>
      <w:r w:rsidRPr="007658A0">
        <w:rPr>
          <w:rFonts w:ascii="Times New Roman" w:hAnsi="Times New Roman"/>
          <w:color w:val="000000"/>
        </w:rPr>
        <w:t xml:space="preserve"> </w:t>
      </w:r>
      <w:r w:rsidRPr="007658A0">
        <w:rPr>
          <w:rFonts w:ascii="Times New Roman" w:hAnsi="Times New Roman"/>
        </w:rPr>
        <w:t>от 22.04.2014 года.</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13. Утвердить объем иных межбюджетных трансфертов, предоставляемых бюджету муниципального Доволенского района из бюджета сельского поселения в 2023 году в сумме 42 000 рублей, в 2024 году в сумме 42 000 рублей, в 2025 году в сумме 42 000 рублей.</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ab/>
        <w:t xml:space="preserve"> Утвердить цели предоставления иных межбюджетных трансфертов из бюджета сельского поселения:</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ab/>
        <w:t>- передача полномочий на осуществление внешнего муниципального финансового контроля на основании Решения 26-ой сессии Совета депутатов Суздальского сельсовета Доволенского района Новосибирской области четвертого созыва от 05.03.2012 года «О передаче Ревизионной комиссии Доволенского района Новосибирской области полномочий ревизионной комиссии Суздальского сельсовета Доволенского района Новосибирской области»;</w:t>
      </w:r>
    </w:p>
    <w:p w:rsidR="007658A0" w:rsidRPr="007658A0" w:rsidRDefault="007658A0" w:rsidP="007658A0">
      <w:pPr>
        <w:spacing w:after="0" w:line="240" w:lineRule="auto"/>
        <w:ind w:firstLine="709"/>
        <w:jc w:val="both"/>
        <w:rPr>
          <w:rFonts w:ascii="Times New Roman" w:hAnsi="Times New Roman"/>
        </w:rPr>
      </w:pPr>
      <w:r w:rsidRPr="007658A0">
        <w:rPr>
          <w:rFonts w:ascii="Times New Roman" w:hAnsi="Times New Roman"/>
        </w:rPr>
        <w:t xml:space="preserve"> - передача полномочий по осуществлению внутреннего муниципального финансового контроля.</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r w:rsidRPr="007658A0">
        <w:rPr>
          <w:rFonts w:ascii="Times New Roman" w:hAnsi="Times New Roman"/>
        </w:rPr>
        <w:tab/>
        <w:t>14. Установить источники финансирования дефицита бюджета сельского поселения на 2023 год и плановый период 2024 и 2025 годов согласно приложению 4 к настоящему решению.</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r w:rsidRPr="007658A0">
        <w:rPr>
          <w:rFonts w:ascii="Times New Roman" w:hAnsi="Times New Roman"/>
        </w:rPr>
        <w:tab/>
        <w:t xml:space="preserve">15. </w:t>
      </w:r>
      <w:proofErr w:type="gramStart"/>
      <w:r w:rsidRPr="007658A0">
        <w:rPr>
          <w:rFonts w:ascii="Times New Roman" w:hAnsi="Times New Roman"/>
        </w:rPr>
        <w:t>Установить верхний предел муниципального внутреннего долга Суздальского сельсовета на 1 января 2024 года  в сумме 0,00 рублей, в том числе верхний предел долга по муниципальным гарантиям Суздальского сельсовета Доволенского района Новосибирской области сумме 0,00 рублей, на 1 января 2025 года в сумме 0,00 рублей, в том числе верхний предел долга по муниципальным гарантиям  в сумме 0,00 рублей, на 1 января</w:t>
      </w:r>
      <w:proofErr w:type="gramEnd"/>
      <w:r w:rsidRPr="007658A0">
        <w:rPr>
          <w:rFonts w:ascii="Times New Roman" w:hAnsi="Times New Roman"/>
        </w:rPr>
        <w:t xml:space="preserve"> 2026 года в сумме 0,00 рублей, в том числе верхний предел по муниципальным гарантиям Суздальского сельсовета Доволенского района Новосибирской области в сумме 0,00 рублей.</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ab/>
        <w:t>Установить объем расходов бюджета сельского поселения на обслуживание муниципального внутреннего долга Суздальского сельсовета Доволенского района Новосибирской области на 2023 год в сумме 0,00 рублей, на 2024 год в сумме 0,00 рублей, на 2025 год в сумме 0,00 рублей.</w:t>
      </w:r>
      <w:r w:rsidRPr="007658A0">
        <w:rPr>
          <w:rFonts w:ascii="Times New Roman" w:hAnsi="Times New Roman"/>
        </w:rPr>
        <w:tab/>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r w:rsidRPr="007658A0">
        <w:rPr>
          <w:rFonts w:ascii="Times New Roman" w:hAnsi="Times New Roman"/>
        </w:rPr>
        <w:tab/>
        <w:t xml:space="preserve">16. </w:t>
      </w:r>
      <w:proofErr w:type="gramStart"/>
      <w:r w:rsidRPr="007658A0">
        <w:rPr>
          <w:rFonts w:ascii="Times New Roman" w:hAnsi="Times New Roman"/>
        </w:rPr>
        <w:t xml:space="preserve">Установить, что остатки средств бюджета сельского поселения на начало текущего финансового года </w:t>
      </w:r>
      <w:r w:rsidRPr="007658A0">
        <w:rPr>
          <w:rFonts w:ascii="Times New Roman" w:hAnsi="Times New Roman"/>
          <w:iCs/>
        </w:rPr>
        <w:t xml:space="preserve">в объеме, не превышающем сумму остатка неиспользованных бюджетных ассигнований на оплату заключенных от имени </w:t>
      </w:r>
      <w:r w:rsidRPr="007658A0">
        <w:rPr>
          <w:rFonts w:ascii="Times New Roman" w:hAnsi="Times New Roman"/>
        </w:rPr>
        <w:t>Суздальского</w:t>
      </w:r>
      <w:r w:rsidRPr="007658A0">
        <w:rPr>
          <w:rFonts w:ascii="Times New Roman" w:hAnsi="Times New Roman"/>
          <w:iCs/>
        </w:rPr>
        <w:t xml:space="preserve"> сельсовета Доволенского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7658A0">
        <w:rPr>
          <w:rFonts w:ascii="Times New Roman" w:hAnsi="Times New Roman"/>
          <w:iCs/>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 </w:t>
      </w:r>
    </w:p>
    <w:p w:rsidR="007658A0" w:rsidRPr="007658A0" w:rsidRDefault="007658A0" w:rsidP="007658A0">
      <w:pPr>
        <w:spacing w:after="0" w:line="240" w:lineRule="auto"/>
        <w:ind w:firstLine="567"/>
        <w:jc w:val="both"/>
        <w:rPr>
          <w:rFonts w:ascii="Times New Roman" w:hAnsi="Times New Roman"/>
        </w:rPr>
      </w:pPr>
      <w:r w:rsidRPr="007658A0">
        <w:rPr>
          <w:rFonts w:ascii="Times New Roman" w:hAnsi="Times New Roman"/>
        </w:rPr>
        <w:t xml:space="preserve">  17.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бюджета Суздальского сельсовета Доволенского района Новосибирской области, связанные с особенностями исполнения бюджета сельского поселения:</w:t>
      </w:r>
    </w:p>
    <w:p w:rsidR="007658A0" w:rsidRPr="007658A0" w:rsidRDefault="007658A0" w:rsidP="007658A0">
      <w:pPr>
        <w:widowControl w:val="0"/>
        <w:autoSpaceDE w:val="0"/>
        <w:autoSpaceDN w:val="0"/>
        <w:adjustRightInd w:val="0"/>
        <w:spacing w:after="0" w:line="240" w:lineRule="auto"/>
        <w:ind w:firstLine="709"/>
        <w:jc w:val="both"/>
        <w:rPr>
          <w:rFonts w:ascii="Times New Roman" w:hAnsi="Times New Roman"/>
        </w:rPr>
      </w:pPr>
      <w:r w:rsidRPr="007658A0">
        <w:rPr>
          <w:rFonts w:ascii="Times New Roman" w:hAnsi="Times New Roman"/>
        </w:rPr>
        <w:t>1) перераспределение бюджетных ассигнований между разделами, подразделами, целевыми статьями и видами расходов классификации расходов бюджета в случае создания, реорганизации, ликвидации муниципальных учреждений Суздальского сельсовета Доволенского района Новосибирской области;</w:t>
      </w:r>
    </w:p>
    <w:p w:rsidR="007658A0" w:rsidRPr="007658A0" w:rsidRDefault="007658A0" w:rsidP="007658A0">
      <w:pPr>
        <w:widowControl w:val="0"/>
        <w:autoSpaceDE w:val="0"/>
        <w:autoSpaceDN w:val="0"/>
        <w:adjustRightInd w:val="0"/>
        <w:spacing w:after="0" w:line="240" w:lineRule="auto"/>
        <w:ind w:firstLine="709"/>
        <w:jc w:val="both"/>
        <w:rPr>
          <w:rFonts w:ascii="Times New Roman" w:hAnsi="Times New Roman"/>
        </w:rPr>
      </w:pPr>
      <w:r w:rsidRPr="007658A0">
        <w:rPr>
          <w:rFonts w:ascii="Times New Roman" w:hAnsi="Times New Roman"/>
        </w:rPr>
        <w:t>2) </w:t>
      </w:r>
      <w:r w:rsidRPr="007658A0">
        <w:rPr>
          <w:rFonts w:ascii="Times New Roman" w:eastAsia="Calibri" w:hAnsi="Times New Roman"/>
        </w:rPr>
        <w:t>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7658A0">
        <w:rPr>
          <w:rFonts w:ascii="Times New Roman" w:eastAsia="Calibri" w:hAnsi="Times New Roman"/>
        </w:rPr>
        <w:t xml:space="preserve">дств </w:t>
      </w:r>
      <w:r w:rsidRPr="007658A0">
        <w:rPr>
          <w:rFonts w:ascii="Times New Roman" w:eastAsia="Calibri" w:hAnsi="Times New Roman"/>
          <w:bCs/>
          <w:iCs/>
        </w:rPr>
        <w:t>пр</w:t>
      </w:r>
      <w:proofErr w:type="gramEnd"/>
      <w:r w:rsidRPr="007658A0">
        <w:rPr>
          <w:rFonts w:ascii="Times New Roman" w:eastAsia="Calibri" w:hAnsi="Times New Roman"/>
          <w:bCs/>
          <w:iCs/>
        </w:rPr>
        <w:t>и изменении порядка применения бюджетной классификации</w:t>
      </w:r>
      <w:r w:rsidRPr="007658A0">
        <w:rPr>
          <w:rFonts w:ascii="Times New Roman" w:hAnsi="Times New Roman"/>
        </w:rPr>
        <w:t>;</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eastAsia="Calibri" w:hAnsi="Times New Roman" w:cs="Times New Roman"/>
          <w:sz w:val="22"/>
          <w:szCs w:val="22"/>
          <w:lang w:eastAsia="en-US"/>
        </w:rPr>
        <w:lastRenderedPageBreak/>
        <w:t xml:space="preserve">       </w:t>
      </w:r>
      <w:proofErr w:type="gramStart"/>
      <w:r w:rsidRPr="007658A0">
        <w:rPr>
          <w:rFonts w:ascii="Times New Roman" w:eastAsia="Calibri" w:hAnsi="Times New Roman" w:cs="Times New Roman"/>
          <w:sz w:val="22"/>
          <w:szCs w:val="22"/>
          <w:lang w:eastAsia="en-US"/>
        </w:rPr>
        <w:t>3)</w:t>
      </w:r>
      <w:r w:rsidRPr="007658A0">
        <w:rPr>
          <w:rFonts w:ascii="Times New Roman" w:hAnsi="Times New Roman" w:cs="Times New Roman"/>
          <w:sz w:val="22"/>
          <w:szCs w:val="22"/>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Pr="007658A0">
        <w:rPr>
          <w:rFonts w:ascii="Times New Roman" w:hAnsi="Times New Roman" w:cs="Times New Roman"/>
          <w:sz w:val="22"/>
          <w:szCs w:val="22"/>
        </w:rPr>
        <w:t xml:space="preserve"> на средства бюджета сельского поселения;</w:t>
      </w:r>
    </w:p>
    <w:p w:rsidR="007658A0" w:rsidRPr="007658A0" w:rsidRDefault="007658A0" w:rsidP="007658A0">
      <w:pPr>
        <w:pStyle w:val="ConsPlusNormal"/>
        <w:ind w:firstLine="567"/>
        <w:jc w:val="both"/>
        <w:rPr>
          <w:rFonts w:ascii="Times New Roman" w:hAnsi="Times New Roman" w:cs="Times New Roman"/>
          <w:sz w:val="22"/>
          <w:szCs w:val="22"/>
        </w:rPr>
      </w:pPr>
      <w:r w:rsidRPr="007658A0">
        <w:rPr>
          <w:rFonts w:ascii="Times New Roman" w:hAnsi="Times New Roman" w:cs="Times New Roman"/>
          <w:iCs/>
          <w:sz w:val="22"/>
          <w:szCs w:val="22"/>
          <w:lang w:eastAsia="en-US"/>
        </w:rPr>
        <w:t xml:space="preserve">4) </w:t>
      </w:r>
      <w:r w:rsidRPr="007658A0">
        <w:rPr>
          <w:rFonts w:ascii="Times New Roman" w:hAnsi="Times New Roman" w:cs="Times New Roman"/>
          <w:sz w:val="22"/>
          <w:szCs w:val="22"/>
        </w:rPr>
        <w:t>увеличение (уменьшение)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Доволенского района или физическими и юридическими лицами, сверх объемов, утвержденных настоящим решением;</w:t>
      </w:r>
    </w:p>
    <w:p w:rsidR="007658A0" w:rsidRPr="007658A0" w:rsidRDefault="007658A0" w:rsidP="007658A0">
      <w:pPr>
        <w:pStyle w:val="ConsPlusNormal"/>
        <w:ind w:firstLine="567"/>
        <w:jc w:val="both"/>
        <w:rPr>
          <w:rFonts w:ascii="Times New Roman" w:hAnsi="Times New Roman" w:cs="Times New Roman"/>
          <w:iCs/>
          <w:sz w:val="22"/>
          <w:szCs w:val="22"/>
          <w:lang w:eastAsia="en-US"/>
        </w:rPr>
      </w:pPr>
      <w:r w:rsidRPr="007658A0">
        <w:rPr>
          <w:rFonts w:ascii="Times New Roman" w:hAnsi="Times New Roman" w:cs="Times New Roman"/>
          <w:iCs/>
          <w:sz w:val="22"/>
          <w:szCs w:val="22"/>
          <w:lang w:eastAsia="en-US"/>
        </w:rPr>
        <w:t>5) перераспределение бюджетных ассигнований между разделами, подразделами, целевыми статьями и видами расходов классификации расходов бюджета в пределах средств бюджета</w:t>
      </w:r>
      <w:r w:rsidRPr="007658A0">
        <w:rPr>
          <w:rFonts w:ascii="Times New Roman" w:hAnsi="Times New Roman" w:cs="Times New Roman"/>
          <w:sz w:val="22"/>
          <w:szCs w:val="22"/>
        </w:rPr>
        <w:t xml:space="preserve"> </w:t>
      </w:r>
      <w:r w:rsidRPr="007658A0">
        <w:rPr>
          <w:rFonts w:ascii="Times New Roman" w:hAnsi="Times New Roman" w:cs="Times New Roman"/>
          <w:iCs/>
          <w:sz w:val="22"/>
          <w:szCs w:val="22"/>
          <w:lang w:eastAsia="en-US"/>
        </w:rPr>
        <w:t xml:space="preserve">для </w:t>
      </w:r>
      <w:proofErr w:type="spellStart"/>
      <w:r w:rsidRPr="007658A0">
        <w:rPr>
          <w:rFonts w:ascii="Times New Roman" w:hAnsi="Times New Roman" w:cs="Times New Roman"/>
          <w:iCs/>
          <w:sz w:val="22"/>
          <w:szCs w:val="22"/>
          <w:lang w:eastAsia="en-US"/>
        </w:rPr>
        <w:t>софинансирования</w:t>
      </w:r>
      <w:proofErr w:type="spellEnd"/>
      <w:r w:rsidRPr="007658A0">
        <w:rPr>
          <w:rFonts w:ascii="Times New Roman" w:hAnsi="Times New Roman" w:cs="Times New Roman"/>
          <w:iCs/>
          <w:sz w:val="22"/>
          <w:szCs w:val="22"/>
          <w:lang w:eastAsia="en-US"/>
        </w:rPr>
        <w:t xml:space="preserve"> расходных обязательств в целях выполнения условий предоставления иных межбюджетных трансфертов из других бюджетов бюджетной системы Российской Федерации;</w:t>
      </w:r>
    </w:p>
    <w:p w:rsidR="007658A0" w:rsidRPr="007658A0" w:rsidRDefault="007658A0" w:rsidP="007658A0">
      <w:pPr>
        <w:autoSpaceDE w:val="0"/>
        <w:autoSpaceDN w:val="0"/>
        <w:adjustRightInd w:val="0"/>
        <w:spacing w:after="0" w:line="240" w:lineRule="auto"/>
        <w:ind w:firstLine="426"/>
        <w:jc w:val="both"/>
        <w:rPr>
          <w:rFonts w:ascii="Times New Roman" w:hAnsi="Times New Roman"/>
          <w:iCs/>
        </w:rPr>
      </w:pPr>
      <w:r w:rsidRPr="007658A0">
        <w:rPr>
          <w:rFonts w:ascii="Times New Roman" w:hAnsi="Times New Roman"/>
        </w:rPr>
        <w:t>6)</w:t>
      </w:r>
      <w:r w:rsidRPr="007658A0">
        <w:rPr>
          <w:rFonts w:ascii="Times New Roman" w:hAnsi="Times New Roman"/>
          <w:iCs/>
        </w:rPr>
        <w:t xml:space="preserve"> увеличение бюджетных ассигнований за счет остатков субсидий, субвенций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hAnsi="Times New Roman" w:cs="Times New Roman"/>
          <w:iCs/>
          <w:sz w:val="22"/>
          <w:szCs w:val="22"/>
          <w:lang w:eastAsia="en-US"/>
        </w:rPr>
        <w:t xml:space="preserve">      7)</w:t>
      </w:r>
      <w:r w:rsidRPr="007658A0">
        <w:rPr>
          <w:rFonts w:ascii="Times New Roman" w:hAnsi="Times New Roman" w:cs="Times New Roman"/>
          <w:sz w:val="22"/>
          <w:szCs w:val="22"/>
        </w:rPr>
        <w:t xml:space="preserve"> распределение на основании областных правовых актов, правовых актов Доволенского района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бюджету сельского поселения сверх объемов, утвержденных настоящим решением;</w:t>
      </w:r>
    </w:p>
    <w:p w:rsidR="007658A0" w:rsidRPr="007658A0" w:rsidRDefault="007658A0" w:rsidP="007658A0">
      <w:pPr>
        <w:pStyle w:val="ConsPlusNormal"/>
        <w:ind w:firstLine="0"/>
        <w:jc w:val="both"/>
        <w:rPr>
          <w:rFonts w:ascii="Times New Roman" w:hAnsi="Times New Roman" w:cs="Times New Roman"/>
          <w:sz w:val="22"/>
          <w:szCs w:val="22"/>
        </w:rPr>
      </w:pPr>
      <w:r w:rsidRPr="007658A0">
        <w:rPr>
          <w:rFonts w:ascii="Times New Roman" w:hAnsi="Times New Roman" w:cs="Times New Roman"/>
          <w:sz w:val="22"/>
          <w:szCs w:val="22"/>
        </w:rPr>
        <w:t xml:space="preserve">     8)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7658A0">
        <w:rPr>
          <w:rFonts w:ascii="Times New Roman" w:hAnsi="Times New Roman" w:cs="Times New Roman"/>
          <w:sz w:val="22"/>
          <w:szCs w:val="22"/>
        </w:rPr>
        <w:t>дств в т</w:t>
      </w:r>
      <w:proofErr w:type="gramEnd"/>
      <w:r w:rsidRPr="007658A0">
        <w:rPr>
          <w:rFonts w:ascii="Times New Roman" w:hAnsi="Times New Roman" w:cs="Times New Roman"/>
          <w:sz w:val="22"/>
          <w:szCs w:val="22"/>
        </w:rPr>
        <w:t>екущем финансовом году, при необходимости возврата средств в областной или районный бюджет в результате нарушения исполнения обязательств, предусмотренных соглашениями о предоставлении межбюджетных трансфертов;</w:t>
      </w:r>
    </w:p>
    <w:p w:rsidR="007658A0" w:rsidRPr="007658A0" w:rsidRDefault="007658A0" w:rsidP="007658A0">
      <w:pPr>
        <w:pStyle w:val="ConsPlusNormal"/>
        <w:ind w:firstLine="426"/>
        <w:jc w:val="both"/>
        <w:rPr>
          <w:rFonts w:ascii="Times New Roman" w:hAnsi="Times New Roman" w:cs="Times New Roman"/>
          <w:sz w:val="22"/>
          <w:szCs w:val="22"/>
        </w:rPr>
      </w:pPr>
      <w:proofErr w:type="gramStart"/>
      <w:r w:rsidRPr="007658A0">
        <w:rPr>
          <w:rFonts w:ascii="Times New Roman" w:hAnsi="Times New Roman" w:cs="Times New Roman"/>
          <w:sz w:val="22"/>
          <w:szCs w:val="22"/>
        </w:rPr>
        <w:t xml:space="preserve">9) перераспределение утвержденных в текущем финансовом году бюджетных ассигнований в пределах ассигнований, предусмотренных главному распорядителю средств бюджета сельского поселения, в том числе между разделами, подразделами, целевыми статьями и видами расходов классификации расходов бюджетов, в случае осуществления реорганизуемыми, упраздняемыми, переименованными или объединяемыми органами муниципальной власти Суздальского сельсовета Доволенского района Новосибирской области ликвидационных и иных организационно-штатных мероприятий;    </w:t>
      </w:r>
      <w:proofErr w:type="gramEnd"/>
    </w:p>
    <w:p w:rsidR="007658A0" w:rsidRPr="007658A0" w:rsidRDefault="007658A0" w:rsidP="007658A0">
      <w:pPr>
        <w:pStyle w:val="ConsPlusNormal"/>
        <w:ind w:firstLine="426"/>
        <w:jc w:val="both"/>
        <w:rPr>
          <w:rFonts w:ascii="Times New Roman" w:hAnsi="Times New Roman" w:cs="Times New Roman"/>
          <w:sz w:val="22"/>
          <w:szCs w:val="22"/>
        </w:rPr>
      </w:pPr>
      <w:r w:rsidRPr="007658A0">
        <w:rPr>
          <w:rFonts w:ascii="Times New Roman" w:hAnsi="Times New Roman" w:cs="Times New Roman"/>
          <w:sz w:val="22"/>
          <w:szCs w:val="22"/>
        </w:rPr>
        <w:t>10)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7658A0" w:rsidRPr="007658A0" w:rsidRDefault="007658A0" w:rsidP="007658A0">
      <w:pPr>
        <w:pStyle w:val="ConsPlusNormal"/>
        <w:ind w:firstLine="284"/>
        <w:jc w:val="both"/>
        <w:rPr>
          <w:rFonts w:ascii="Times New Roman" w:hAnsi="Times New Roman" w:cs="Times New Roman"/>
          <w:sz w:val="22"/>
          <w:szCs w:val="22"/>
        </w:rPr>
      </w:pPr>
      <w:r w:rsidRPr="007658A0">
        <w:rPr>
          <w:rFonts w:ascii="Times New Roman" w:hAnsi="Times New Roman" w:cs="Times New Roman"/>
          <w:sz w:val="22"/>
          <w:szCs w:val="22"/>
        </w:rPr>
        <w:t>11) увеличение бюджетных ассигнований муниципального дорожного фонда Суздальского сельсовета Доволенского района Новосибирской области в связи с неполным использованием бюджетных ассигнований муниципального дорожного фонда Суздальского сельсовета Доволенского района Новосибирской области отчетного финансового года;</w:t>
      </w:r>
    </w:p>
    <w:p w:rsidR="007658A0" w:rsidRPr="007658A0" w:rsidRDefault="007658A0" w:rsidP="007658A0">
      <w:pPr>
        <w:widowControl w:val="0"/>
        <w:autoSpaceDE w:val="0"/>
        <w:autoSpaceDN w:val="0"/>
        <w:adjustRightInd w:val="0"/>
        <w:spacing w:after="0" w:line="240" w:lineRule="auto"/>
        <w:jc w:val="both"/>
        <w:rPr>
          <w:rFonts w:ascii="Times New Roman" w:eastAsia="Calibri" w:hAnsi="Times New Roman"/>
        </w:rPr>
      </w:pPr>
      <w:r w:rsidRPr="007658A0">
        <w:rPr>
          <w:rFonts w:ascii="Times New Roman" w:hAnsi="Times New Roman"/>
        </w:rPr>
        <w:t xml:space="preserve">    12)</w:t>
      </w:r>
      <w:r w:rsidRPr="007658A0">
        <w:rPr>
          <w:rFonts w:ascii="Times New Roman" w:eastAsia="Calibri" w:hAnsi="Times New Roman"/>
        </w:rPr>
        <w:t xml:space="preserve"> перераспределение бюджетных ассигнований между видами расходов классификации расходов бюджетов на предоставление субсидий на конкурсной основе (грантов) физическим и юридическим лицам;</w:t>
      </w:r>
    </w:p>
    <w:p w:rsidR="007658A0" w:rsidRPr="007658A0" w:rsidRDefault="007658A0" w:rsidP="007658A0">
      <w:pPr>
        <w:widowControl w:val="0"/>
        <w:autoSpaceDE w:val="0"/>
        <w:autoSpaceDN w:val="0"/>
        <w:adjustRightInd w:val="0"/>
        <w:spacing w:after="0" w:line="240" w:lineRule="auto"/>
        <w:ind w:firstLine="284"/>
        <w:jc w:val="both"/>
        <w:rPr>
          <w:rFonts w:ascii="Times New Roman" w:eastAsia="Calibri" w:hAnsi="Times New Roman"/>
        </w:rPr>
      </w:pPr>
      <w:r w:rsidRPr="007658A0">
        <w:rPr>
          <w:rFonts w:ascii="Times New Roman" w:hAnsi="Times New Roman"/>
        </w:rPr>
        <w:t xml:space="preserve">13) изменение бюджетных ассигнований в части расходов, производимых за счет целевых межбюджетных трансфертов из областного бюджета, финансовое обеспечение которых осуществляется за счет целевых межбюджетных трансфертов из федерального бюджета, при доведении (отзыве) лимитов бюджетных обязательств в </w:t>
      </w:r>
      <w:proofErr w:type="gramStart"/>
      <w:r w:rsidRPr="007658A0">
        <w:rPr>
          <w:rFonts w:ascii="Times New Roman" w:hAnsi="Times New Roman"/>
        </w:rPr>
        <w:t>части</w:t>
      </w:r>
      <w:proofErr w:type="gramEnd"/>
      <w:r w:rsidRPr="007658A0">
        <w:rPr>
          <w:rFonts w:ascii="Times New Roman" w:hAnsi="Times New Roman"/>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   </w:t>
      </w:r>
    </w:p>
    <w:p w:rsidR="007658A0" w:rsidRPr="007658A0" w:rsidRDefault="007658A0" w:rsidP="007658A0">
      <w:pPr>
        <w:widowControl w:val="0"/>
        <w:autoSpaceDE w:val="0"/>
        <w:autoSpaceDN w:val="0"/>
        <w:adjustRightInd w:val="0"/>
        <w:spacing w:after="0" w:line="240" w:lineRule="auto"/>
        <w:ind w:firstLine="709"/>
        <w:jc w:val="both"/>
        <w:rPr>
          <w:rFonts w:ascii="Times New Roman" w:hAnsi="Times New Roman"/>
        </w:rPr>
      </w:pPr>
      <w:r w:rsidRPr="007658A0">
        <w:rPr>
          <w:rFonts w:ascii="Times New Roman" w:hAnsi="Times New Roman"/>
        </w:rPr>
        <w:lastRenderedPageBreak/>
        <w:t>18. Установить, что приватизация муниципального имущества Суздальского сельсовета Доволенского района Новосибирской области в 2023 году осуществляться не будет.</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19. Установить, что муниципальные гарантии Суздальского сельсовета Доволенского района Новосибирской области в 2023 году и плановом периоде 2024 и 2025 годов предоставляться не будут.</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20. Установить, что бюджетные и коммерческие кредиты в бюджет сельского поселения в 2023 году и плановом периоде 2024 и 2025 годов привлекаться не будут.</w:t>
      </w:r>
    </w:p>
    <w:p w:rsidR="007658A0" w:rsidRPr="007658A0" w:rsidRDefault="007658A0" w:rsidP="007658A0">
      <w:pPr>
        <w:spacing w:after="0" w:line="240" w:lineRule="auto"/>
        <w:ind w:firstLine="708"/>
        <w:jc w:val="both"/>
        <w:rPr>
          <w:rFonts w:ascii="Times New Roman" w:hAnsi="Times New Roman"/>
        </w:rPr>
      </w:pPr>
      <w:r w:rsidRPr="007658A0">
        <w:rPr>
          <w:rFonts w:ascii="Times New Roman" w:hAnsi="Times New Roman"/>
        </w:rPr>
        <w:t>21. Установить, что бюджетные кредиты из бюджета сельского поселения в 2023 году и плановом периоде 2024 и 2025 годов предоставляться не будут.</w:t>
      </w:r>
    </w:p>
    <w:p w:rsidR="007658A0" w:rsidRPr="007658A0" w:rsidRDefault="007658A0" w:rsidP="007658A0">
      <w:pPr>
        <w:spacing w:after="0" w:line="240" w:lineRule="auto"/>
        <w:ind w:firstLine="709"/>
        <w:jc w:val="both"/>
        <w:rPr>
          <w:rFonts w:ascii="Times New Roman" w:hAnsi="Times New Roman"/>
        </w:rPr>
      </w:pPr>
      <w:r w:rsidRPr="007658A0">
        <w:rPr>
          <w:rFonts w:ascii="Times New Roman" w:hAnsi="Times New Roman"/>
        </w:rPr>
        <w:t xml:space="preserve">22.  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  </w:t>
      </w:r>
    </w:p>
    <w:p w:rsidR="007658A0" w:rsidRPr="007658A0" w:rsidRDefault="007658A0" w:rsidP="007658A0">
      <w:pPr>
        <w:spacing w:after="0" w:line="240" w:lineRule="auto"/>
        <w:ind w:firstLine="708"/>
        <w:jc w:val="both"/>
        <w:rPr>
          <w:rFonts w:ascii="Times New Roman" w:hAnsi="Times New Roman"/>
        </w:rPr>
      </w:pP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Председатель Совета депутатов</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Суздальского сельсовета </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Доволенского района</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Новосибирской области                                                                 </w:t>
      </w:r>
      <w:r>
        <w:rPr>
          <w:rFonts w:ascii="Times New Roman" w:hAnsi="Times New Roman"/>
        </w:rPr>
        <w:t xml:space="preserve">                    </w:t>
      </w:r>
      <w:r w:rsidRPr="007658A0">
        <w:rPr>
          <w:rFonts w:ascii="Times New Roman" w:hAnsi="Times New Roman"/>
        </w:rPr>
        <w:t xml:space="preserve"> С.И. Юрьев</w:t>
      </w:r>
    </w:p>
    <w:p w:rsidR="007658A0" w:rsidRPr="007658A0" w:rsidRDefault="007658A0" w:rsidP="007658A0">
      <w:pPr>
        <w:spacing w:after="0" w:line="240" w:lineRule="auto"/>
        <w:jc w:val="both"/>
        <w:rPr>
          <w:rFonts w:ascii="Times New Roman" w:hAnsi="Times New Roman"/>
        </w:rPr>
      </w:pPr>
      <w:r w:rsidRPr="007658A0">
        <w:rPr>
          <w:rFonts w:ascii="Times New Roman" w:hAnsi="Times New Roman"/>
        </w:rPr>
        <w:t xml:space="preserve">  </w:t>
      </w:r>
    </w:p>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Глава Суздальского сельсовета                                                      </w:t>
      </w:r>
    </w:p>
    <w:p w:rsidR="007658A0" w:rsidRPr="007658A0" w:rsidRDefault="007658A0" w:rsidP="007658A0">
      <w:pPr>
        <w:spacing w:after="0" w:line="240" w:lineRule="auto"/>
        <w:rPr>
          <w:rFonts w:ascii="Times New Roman" w:hAnsi="Times New Roman"/>
        </w:rPr>
      </w:pPr>
      <w:r w:rsidRPr="007658A0">
        <w:rPr>
          <w:rFonts w:ascii="Times New Roman" w:hAnsi="Times New Roman"/>
        </w:rPr>
        <w:t>Доволенского района</w:t>
      </w:r>
    </w:p>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Новосибирской области                                                                                               Н.А. Казанцев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w:t>
      </w:r>
    </w:p>
    <w:p w:rsidR="007658A0" w:rsidRPr="007658A0" w:rsidRDefault="007658A0" w:rsidP="007658A0">
      <w:pPr>
        <w:spacing w:after="0" w:line="240" w:lineRule="auto"/>
        <w:rPr>
          <w:rFonts w:ascii="Times New Roman" w:hAnsi="Times New Roman"/>
        </w:rPr>
      </w:pPr>
    </w:p>
    <w:p w:rsidR="007658A0" w:rsidRPr="007658A0" w:rsidRDefault="007658A0" w:rsidP="007658A0">
      <w:pPr>
        <w:tabs>
          <w:tab w:val="left" w:pos="5685"/>
          <w:tab w:val="left" w:pos="6345"/>
          <w:tab w:val="right" w:pos="9354"/>
        </w:tabs>
        <w:spacing w:after="0" w:line="240" w:lineRule="auto"/>
        <w:jc w:val="right"/>
        <w:rPr>
          <w:rFonts w:ascii="Times New Roman" w:hAnsi="Times New Roman"/>
        </w:rPr>
      </w:pPr>
      <w:r w:rsidRPr="007658A0">
        <w:rPr>
          <w:rFonts w:ascii="Times New Roman" w:hAnsi="Times New Roman"/>
        </w:rPr>
        <w:t>Приложение 1</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ab/>
        <w:t xml:space="preserve">к решению Совета депутатов Суздальского сельсовета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Доволенского района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Доволенского района 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на 2023 год и плановый период 2024 и 2025 годов»</w:t>
      </w:r>
    </w:p>
    <w:p w:rsidR="007658A0" w:rsidRPr="007658A0" w:rsidRDefault="007658A0" w:rsidP="007658A0">
      <w:pPr>
        <w:spacing w:after="0" w:line="240" w:lineRule="auto"/>
        <w:jc w:val="right"/>
        <w:rPr>
          <w:rFonts w:ascii="Times New Roman" w:hAnsi="Times New Roman"/>
          <w:color w:val="000000"/>
        </w:rPr>
      </w:pPr>
    </w:p>
    <w:p w:rsidR="007658A0" w:rsidRPr="007658A0" w:rsidRDefault="007658A0" w:rsidP="007658A0">
      <w:pPr>
        <w:spacing w:after="0" w:line="240" w:lineRule="auto"/>
        <w:jc w:val="right"/>
        <w:rPr>
          <w:rFonts w:ascii="Times New Roman" w:hAnsi="Times New Roman"/>
          <w:color w:val="000000"/>
        </w:rPr>
      </w:pPr>
    </w:p>
    <w:p w:rsidR="007658A0" w:rsidRPr="007658A0" w:rsidRDefault="007658A0" w:rsidP="007658A0">
      <w:pPr>
        <w:spacing w:after="0" w:line="240" w:lineRule="auto"/>
        <w:ind w:left="-360" w:firstLine="360"/>
        <w:jc w:val="center"/>
        <w:rPr>
          <w:rFonts w:ascii="Times New Roman" w:hAnsi="Times New Roman"/>
        </w:rPr>
      </w:pPr>
      <w:r w:rsidRPr="007658A0">
        <w:rPr>
          <w:rFonts w:ascii="Times New Roman" w:hAnsi="Times New Roman"/>
          <w:color w:val="000000"/>
        </w:rPr>
        <w:t xml:space="preserve">Распределение бюджетных ассигнований по разделам, подразделам, целевым статьям, </w:t>
      </w:r>
      <w:r w:rsidRPr="007658A0">
        <w:rPr>
          <w:rFonts w:ascii="Times New Roman" w:hAnsi="Times New Roman"/>
        </w:rPr>
        <w:t xml:space="preserve">(муниципальным программам и </w:t>
      </w:r>
      <w:proofErr w:type="spellStart"/>
      <w:r w:rsidRPr="007658A0">
        <w:rPr>
          <w:rFonts w:ascii="Times New Roman" w:hAnsi="Times New Roman"/>
        </w:rPr>
        <w:t>непрограммным</w:t>
      </w:r>
      <w:proofErr w:type="spellEnd"/>
      <w:r w:rsidRPr="007658A0">
        <w:rPr>
          <w:rFonts w:ascii="Times New Roman" w:hAnsi="Times New Roman"/>
        </w:rPr>
        <w:t xml:space="preserve"> направлениям деятельности), группам и подгруппам </w:t>
      </w:r>
      <w:proofErr w:type="gramStart"/>
      <w:r w:rsidRPr="007658A0">
        <w:rPr>
          <w:rFonts w:ascii="Times New Roman" w:hAnsi="Times New Roman"/>
        </w:rPr>
        <w:t>видов расходов классификации расходов бюджетов</w:t>
      </w:r>
      <w:proofErr w:type="gramEnd"/>
      <w:r w:rsidRPr="007658A0">
        <w:rPr>
          <w:rFonts w:ascii="Times New Roman" w:hAnsi="Times New Roman"/>
        </w:rPr>
        <w:t xml:space="preserve"> на 2023 год и плановый период 2024 и 2025 годов</w:t>
      </w:r>
    </w:p>
    <w:p w:rsidR="007658A0" w:rsidRPr="007658A0" w:rsidRDefault="007658A0" w:rsidP="007658A0">
      <w:pPr>
        <w:spacing w:after="0" w:line="240" w:lineRule="auto"/>
        <w:ind w:left="-360" w:right="-546" w:firstLine="360"/>
        <w:jc w:val="right"/>
        <w:rPr>
          <w:rFonts w:ascii="Times New Roman" w:hAnsi="Times New Roman"/>
          <w:highlight w:val="cyan"/>
        </w:rPr>
      </w:pPr>
      <w:r w:rsidRPr="007658A0">
        <w:rPr>
          <w:rFonts w:ascii="Times New Roman" w:hAnsi="Times New Roman"/>
        </w:rPr>
        <w:t xml:space="preserve">                  (рублей)</w:t>
      </w:r>
    </w:p>
    <w:tbl>
      <w:tblPr>
        <w:tblW w:w="10800" w:type="dxa"/>
        <w:tblInd w:w="-792" w:type="dxa"/>
        <w:tblLayout w:type="fixed"/>
        <w:tblLook w:val="0000"/>
      </w:tblPr>
      <w:tblGrid>
        <w:gridCol w:w="2700"/>
        <w:gridCol w:w="900"/>
        <w:gridCol w:w="720"/>
        <w:gridCol w:w="1440"/>
        <w:gridCol w:w="669"/>
        <w:gridCol w:w="1491"/>
        <w:gridCol w:w="1440"/>
        <w:gridCol w:w="1440"/>
      </w:tblGrid>
      <w:tr w:rsidR="007658A0" w:rsidRPr="007658A0" w:rsidTr="00A66B59">
        <w:trPr>
          <w:trHeight w:val="255"/>
        </w:trPr>
        <w:tc>
          <w:tcPr>
            <w:tcW w:w="2700"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 показателя</w:t>
            </w:r>
          </w:p>
        </w:tc>
        <w:tc>
          <w:tcPr>
            <w:tcW w:w="3729" w:type="dxa"/>
            <w:gridSpan w:val="4"/>
            <w:tcBorders>
              <w:top w:val="single" w:sz="8" w:space="0" w:color="auto"/>
              <w:left w:val="nil"/>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ind w:right="792"/>
              <w:jc w:val="center"/>
              <w:rPr>
                <w:rFonts w:ascii="Times New Roman" w:hAnsi="Times New Roman"/>
              </w:rPr>
            </w:pPr>
            <w:r w:rsidRPr="007658A0">
              <w:rPr>
                <w:rFonts w:ascii="Times New Roman" w:hAnsi="Times New Roman"/>
              </w:rPr>
              <w:t>Код по классификации расходов бюджета</w:t>
            </w:r>
          </w:p>
        </w:tc>
        <w:tc>
          <w:tcPr>
            <w:tcW w:w="4371" w:type="dxa"/>
            <w:gridSpan w:val="3"/>
            <w:tcBorders>
              <w:top w:val="single" w:sz="8" w:space="0" w:color="auto"/>
              <w:left w:val="nil"/>
              <w:bottom w:val="single" w:sz="8" w:space="0" w:color="auto"/>
              <w:right w:val="single" w:sz="8" w:space="0" w:color="auto"/>
            </w:tcBorders>
            <w:shd w:val="clear" w:color="auto" w:fill="auto"/>
            <w:vAlign w:val="bottom"/>
          </w:tcPr>
          <w:p w:rsidR="007658A0" w:rsidRPr="007658A0" w:rsidRDefault="007658A0" w:rsidP="007658A0">
            <w:pPr>
              <w:spacing w:after="0" w:line="240" w:lineRule="auto"/>
              <w:ind w:right="792"/>
              <w:jc w:val="center"/>
              <w:rPr>
                <w:rFonts w:ascii="Times New Roman" w:hAnsi="Times New Roman"/>
              </w:rPr>
            </w:pPr>
            <w:r w:rsidRPr="007658A0">
              <w:rPr>
                <w:rFonts w:ascii="Times New Roman" w:hAnsi="Times New Roman"/>
              </w:rPr>
              <w:t>СУММА</w:t>
            </w:r>
          </w:p>
        </w:tc>
      </w:tr>
      <w:tr w:rsidR="007658A0" w:rsidRPr="007658A0" w:rsidTr="00A66B59">
        <w:trPr>
          <w:trHeight w:val="1155"/>
        </w:trPr>
        <w:tc>
          <w:tcPr>
            <w:tcW w:w="2700" w:type="dxa"/>
            <w:vMerge/>
            <w:tcBorders>
              <w:top w:val="single" w:sz="8" w:space="0" w:color="auto"/>
              <w:left w:val="single" w:sz="8" w:space="0" w:color="auto"/>
              <w:bottom w:val="single" w:sz="8" w:space="0" w:color="auto"/>
              <w:right w:val="single" w:sz="8" w:space="0" w:color="auto"/>
            </w:tcBorders>
            <w:vAlign w:val="center"/>
          </w:tcPr>
          <w:p w:rsidR="007658A0" w:rsidRPr="007658A0" w:rsidRDefault="007658A0" w:rsidP="007658A0">
            <w:pPr>
              <w:spacing w:after="0" w:line="240" w:lineRule="auto"/>
              <w:rPr>
                <w:rFonts w:ascii="Times New Roman" w:hAnsi="Times New Roman"/>
              </w:rPr>
            </w:pPr>
          </w:p>
        </w:tc>
        <w:tc>
          <w:tcPr>
            <w:tcW w:w="90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раздела</w:t>
            </w:r>
          </w:p>
        </w:tc>
        <w:tc>
          <w:tcPr>
            <w:tcW w:w="72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подраздела</w:t>
            </w:r>
          </w:p>
        </w:tc>
        <w:tc>
          <w:tcPr>
            <w:tcW w:w="144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целевой статьи</w:t>
            </w:r>
          </w:p>
        </w:tc>
        <w:tc>
          <w:tcPr>
            <w:tcW w:w="669"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вида расходов</w:t>
            </w:r>
          </w:p>
        </w:tc>
        <w:tc>
          <w:tcPr>
            <w:tcW w:w="1491" w:type="dxa"/>
            <w:tcBorders>
              <w:top w:val="nil"/>
              <w:left w:val="nil"/>
              <w:bottom w:val="nil"/>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2023 год</w:t>
            </w:r>
          </w:p>
        </w:tc>
        <w:tc>
          <w:tcPr>
            <w:tcW w:w="1440" w:type="dxa"/>
            <w:tcBorders>
              <w:top w:val="nil"/>
              <w:left w:val="single" w:sz="8" w:space="0" w:color="auto"/>
              <w:bottom w:val="nil"/>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2024 год</w:t>
            </w:r>
          </w:p>
        </w:tc>
        <w:tc>
          <w:tcPr>
            <w:tcW w:w="1440" w:type="dxa"/>
            <w:tcBorders>
              <w:top w:val="nil"/>
              <w:left w:val="single" w:sz="8" w:space="0" w:color="auto"/>
              <w:bottom w:val="nil"/>
              <w:right w:val="single" w:sz="8" w:space="0" w:color="auto"/>
            </w:tcBorders>
            <w:shd w:val="clear" w:color="auto" w:fill="auto"/>
            <w:vAlign w:val="center"/>
          </w:tcPr>
          <w:p w:rsidR="007658A0" w:rsidRPr="007658A0" w:rsidRDefault="007658A0" w:rsidP="007658A0">
            <w:pPr>
              <w:tabs>
                <w:tab w:val="left" w:pos="1512"/>
              </w:tabs>
              <w:spacing w:after="0" w:line="240" w:lineRule="auto"/>
              <w:ind w:right="-108"/>
              <w:jc w:val="center"/>
              <w:rPr>
                <w:rFonts w:ascii="Times New Roman" w:hAnsi="Times New Roman"/>
              </w:rPr>
            </w:pPr>
            <w:r w:rsidRPr="007658A0">
              <w:rPr>
                <w:rFonts w:ascii="Times New Roman" w:hAnsi="Times New Roman"/>
              </w:rPr>
              <w:t>2025 год</w:t>
            </w:r>
          </w:p>
        </w:tc>
      </w:tr>
      <w:tr w:rsidR="007658A0" w:rsidRPr="007658A0" w:rsidTr="00A66B59">
        <w:trPr>
          <w:trHeight w:val="255"/>
        </w:trPr>
        <w:tc>
          <w:tcPr>
            <w:tcW w:w="2700" w:type="dxa"/>
            <w:tcBorders>
              <w:top w:val="nil"/>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w:t>
            </w:r>
          </w:p>
        </w:tc>
        <w:tc>
          <w:tcPr>
            <w:tcW w:w="90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w:t>
            </w:r>
          </w:p>
        </w:tc>
        <w:tc>
          <w:tcPr>
            <w:tcW w:w="72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w:t>
            </w:r>
          </w:p>
        </w:tc>
        <w:tc>
          <w:tcPr>
            <w:tcW w:w="144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w:t>
            </w:r>
          </w:p>
        </w:tc>
        <w:tc>
          <w:tcPr>
            <w:tcW w:w="669"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w:t>
            </w:r>
          </w:p>
        </w:tc>
        <w:tc>
          <w:tcPr>
            <w:tcW w:w="1491"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6</w:t>
            </w:r>
          </w:p>
        </w:tc>
        <w:tc>
          <w:tcPr>
            <w:tcW w:w="1440"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7</w:t>
            </w:r>
          </w:p>
        </w:tc>
        <w:tc>
          <w:tcPr>
            <w:tcW w:w="1440" w:type="dxa"/>
            <w:tcBorders>
              <w:top w:val="single" w:sz="8" w:space="0" w:color="auto"/>
              <w:left w:val="single" w:sz="8" w:space="0" w:color="auto"/>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ОБЩЕГОСУДАРСТВЕН</w:t>
            </w:r>
          </w:p>
          <w:p w:rsidR="007658A0" w:rsidRPr="007658A0" w:rsidRDefault="007658A0" w:rsidP="007658A0">
            <w:pPr>
              <w:spacing w:after="0" w:line="240" w:lineRule="auto"/>
              <w:rPr>
                <w:rFonts w:ascii="Times New Roman" w:hAnsi="Times New Roman"/>
              </w:rPr>
            </w:pPr>
            <w:r w:rsidRPr="007658A0">
              <w:rPr>
                <w:rFonts w:ascii="Times New Roman" w:hAnsi="Times New Roman"/>
              </w:rPr>
              <w:t>НЫЕ ВОПРОСЫ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4 043 321,08</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1 159 714,82</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1 171 714,82</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высшего должностного лица субъекта Российской Федерации и муниципального образования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Глава муниципального образования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3 067 770,08</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207 163,82</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219 163,82</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3 067 770,08</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207 163,82</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219 163,82</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обеспечение функций местной администрации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1 232 860,08</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195 053,82</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207 053,82</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228 860,08</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195 053,82</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207 053,82</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228 860,08</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195 053,82</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207 053,82</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968 000,00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968 000,00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осуществление переданных полномочий по внутреннему муниципальному финансовому контролю поселений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Межбюджетные трансферты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межбюджетные трансферты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Решение вопросов в сфере административных правонарушений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1 822 800,00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1 822 800,00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1 822 800,00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деятельности финансовых, налоговых и таможенных органов и органов финансового (финансово-бюджетного) надзора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осуществление переданных полномочий контрольно-счетных органов поселений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Межбюджетные трансферты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межбюджетные трансферты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Резервные фонды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Резервный фонд местной администрации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Резервные средства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870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общегосударственные вопросы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Оценка недвижимости, признание прав и регулирование отношений по муниципальной собственности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выплаты по обязательствам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Уплата налогов, сборов и иных платежей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ОБОРОНА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Мобилизационная и вневойсковая подготовка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Осуществление первичного воинского учета органами местного самоуправления поселений, муниципальных и городских округов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126 883,00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132 331,00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137 952,00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126 883,00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132 331,00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137 952,00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11 532,00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12 557,00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12 591,00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11 532,00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12 557,00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12 591,00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БЕЗОПАСНОСТЬ И ПРАВООХРАНИТЕЛЬНАЯ ДЕЯТЕЛЬНОСТЬ</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45 300,00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Защита населения и территории от чрезвычайных ситуаций природного и техногенного характера, пожарная безопасность</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Предупреждение и ликвидация последствий чрезвычайных ситуаций и стихийных бедствий </w:t>
            </w:r>
            <w:r w:rsidRPr="007658A0">
              <w:rPr>
                <w:rFonts w:ascii="Times New Roman" w:hAnsi="Times New Roman"/>
              </w:rPr>
              <w:lastRenderedPageBreak/>
              <w:t>природного и техногенного характера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106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функционирование пожарной безопасности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127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вопросы в области национальной безопасности и правоохранительной деятельности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5 500,00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"Профилактика наркомании и противодействие незаконному обороту наркотических средств на территории Суздальского сельсовета Доволенского района Новосибирской области на 2022- 2024 годы"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противодействию злоупотреблению наркотиками и их незаконному обороту</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Муниципальная программа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Суздальского сельсовета Доволенского района Новосибирской области, социальную и культурную адаптацию мигрантов, профилактику межнациональных (межэтнических) конфликтов ""</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укреплению межнациональных и межконфессиональных отношений и профилактике межнациональных (межэтнических) конфликтов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профилактике экстремизма и терроризма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ЭКОНОМИКА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827 580,00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Дорожное хозяйство (дорожные фонды)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824 580,00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"Обеспечение безопасности дорожного движения на территории Суздальского сельсовета Доволенского района Новосибирской области на 2019-2023 годы"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безопасности дорожного движения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дорожную деятельность в отношении автомобильных дорог общего пользования местного значения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trHeight w:val="127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вопросы в области национальной экономики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землеустройству и землепользованию</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64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Иные закупки товаров, работ и услуг для обеспечения государственных </w:t>
            </w:r>
            <w:r w:rsidRPr="007658A0">
              <w:rPr>
                <w:rFonts w:ascii="Times New Roman" w:hAnsi="Times New Roman"/>
              </w:rPr>
              <w:lastRenderedPageBreak/>
              <w:t>(муниципальных)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04</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ЖИЛИЩНО-КОММУНАЛЬНОЕ ХОЗЯЙСТВО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491 000,00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Жилищное хозяйство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жилищного хозяйства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Благоустройство</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475 000,00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475 000,00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Уличное освещение</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33 700,00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33 700,00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33 700,00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Организация и содержание мест захоронения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90.0.00.08320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мероприятия по благоустройству</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Иные закупки товаров, работ и услуг для </w:t>
            </w:r>
            <w:r w:rsidRPr="007658A0">
              <w:rPr>
                <w:rFonts w:ascii="Times New Roman" w:hAnsi="Times New Roman"/>
              </w:rPr>
              <w:lastRenderedPageBreak/>
              <w:t>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416 300,00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416 300,00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85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416 300,00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ОКРУЖАЮЩЕЙ СРЕДЫ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объектов растительного и животного мира и среды их обитания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127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Суздальского сельсовета Доволенского района Новосибирской области "Использование и охрана земель на территории Суздальского сельсовета Доволенского района Новосибирской области на 2022-2024 годы"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повышению эффективности использования и охраны земель</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43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КУЛЬТУРА, КИНЕМАТОГРА</w:t>
            </w:r>
          </w:p>
          <w:p w:rsidR="007658A0" w:rsidRPr="007658A0" w:rsidRDefault="007658A0" w:rsidP="007658A0">
            <w:pPr>
              <w:spacing w:after="0" w:line="240" w:lineRule="auto"/>
              <w:rPr>
                <w:rFonts w:ascii="Times New Roman" w:hAnsi="Times New Roman"/>
                <w:bCs/>
              </w:rPr>
            </w:pPr>
            <w:r w:rsidRPr="007658A0">
              <w:rPr>
                <w:rFonts w:ascii="Times New Roman" w:hAnsi="Times New Roman"/>
                <w:bCs/>
              </w:rPr>
              <w:t>ФИЯ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5 236 612,92</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Культура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5 236 612,92</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5 236 612,92</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Обеспечение деятельности учреждений в сфере культуры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1 908 809,66</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562 937,16</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562 937,16</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1 343 872,50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1 343 872,50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Реализация инициативных проектов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90.0.00.70240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167 000,00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90.0.00.70240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167 000,00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90.0.00.70240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167 000,00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Обеспечение сбалансированности местных бюджетов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3 124 800,00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3 124 800,00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3 124 800,00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proofErr w:type="spellStart"/>
            <w:r w:rsidRPr="007658A0">
              <w:rPr>
                <w:rFonts w:ascii="Times New Roman" w:hAnsi="Times New Roman"/>
                <w:bCs/>
              </w:rPr>
              <w:t>Софинансирование</w:t>
            </w:r>
            <w:proofErr w:type="spellEnd"/>
            <w:r w:rsidRPr="007658A0">
              <w:rPr>
                <w:rFonts w:ascii="Times New Roman" w:hAnsi="Times New Roman"/>
                <w:bCs/>
              </w:rPr>
              <w:t xml:space="preserve"> расходов на реализацию </w:t>
            </w:r>
            <w:r w:rsidRPr="007658A0">
              <w:rPr>
                <w:rFonts w:ascii="Times New Roman" w:hAnsi="Times New Roman"/>
                <w:bCs/>
              </w:rPr>
              <w:lastRenderedPageBreak/>
              <w:t>инициативных проектов за счет средств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lastRenderedPageBreak/>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90.0.00.S0240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36 003,26</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Закупка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90.0.00.S0240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36 003,26</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90.0.00.S0240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36 003,26</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СОЦИАЛЬНАЯ ПОЛИТИКА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Пенсионное обеспечение</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Доплаты к пенсиям муниципальных служащих</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Социальное обеспечение и иные выплаты населению</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Публичные нормативные социальные выплаты гражданам</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310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 И СПОРТ</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спорта и физической культуры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w:t>
            </w:r>
            <w:r w:rsidRPr="007658A0">
              <w:rPr>
                <w:rFonts w:ascii="Times New Roman" w:hAnsi="Times New Roman"/>
              </w:rPr>
              <w:lastRenderedPageBreak/>
              <w:t>направления местного бюджета</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w:t>
            </w:r>
            <w:r w:rsidRPr="007658A0">
              <w:rPr>
                <w:rFonts w:ascii="Times New Roman" w:hAnsi="Times New Roman"/>
              </w:rPr>
              <w:lastRenderedPageBreak/>
              <w:t>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Условно-утвержденные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trHeight w:val="285"/>
        </w:trPr>
        <w:tc>
          <w:tcPr>
            <w:tcW w:w="2700" w:type="dxa"/>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90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66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990</w:t>
            </w:r>
          </w:p>
        </w:tc>
        <w:tc>
          <w:tcPr>
            <w:tcW w:w="1491"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0"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0" w:type="dxa"/>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trHeight w:val="255"/>
        </w:trPr>
        <w:tc>
          <w:tcPr>
            <w:tcW w:w="6429" w:type="dxa"/>
            <w:gridSpan w:val="5"/>
            <w:tcBorders>
              <w:top w:val="nil"/>
              <w:left w:val="single" w:sz="8" w:space="0" w:color="auto"/>
              <w:bottom w:val="single" w:sz="8" w:space="0" w:color="auto"/>
              <w:right w:val="nil"/>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Итого</w:t>
            </w:r>
          </w:p>
        </w:tc>
        <w:tc>
          <w:tcPr>
            <w:tcW w:w="1491" w:type="dxa"/>
            <w:tcBorders>
              <w:top w:val="single" w:sz="8" w:space="0" w:color="auto"/>
              <w:left w:val="single" w:sz="4" w:space="0" w:color="auto"/>
              <w:bottom w:val="single" w:sz="8" w:space="0" w:color="auto"/>
              <w:right w:val="single" w:sz="4" w:space="0" w:color="auto"/>
            </w:tcBorders>
            <w:shd w:val="clear" w:color="auto" w:fill="auto"/>
            <w:noWrap/>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10 752 205,00</w:t>
            </w:r>
          </w:p>
        </w:tc>
        <w:tc>
          <w:tcPr>
            <w:tcW w:w="1440" w:type="dxa"/>
            <w:tcBorders>
              <w:top w:val="nil"/>
              <w:left w:val="nil"/>
              <w:bottom w:val="single" w:sz="8" w:space="0" w:color="auto"/>
              <w:right w:val="single" w:sz="4" w:space="0" w:color="auto"/>
            </w:tcBorders>
            <w:shd w:val="clear" w:color="auto" w:fill="auto"/>
            <w:noWrap/>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440" w:type="dxa"/>
            <w:tcBorders>
              <w:top w:val="nil"/>
              <w:left w:val="nil"/>
              <w:bottom w:val="single" w:sz="8" w:space="0" w:color="auto"/>
              <w:right w:val="single" w:sz="4" w:space="0" w:color="auto"/>
            </w:tcBorders>
            <w:shd w:val="clear" w:color="auto" w:fill="auto"/>
            <w:noWrap/>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bl>
    <w:p w:rsidR="007658A0" w:rsidRPr="007658A0" w:rsidRDefault="007658A0" w:rsidP="007658A0">
      <w:pPr>
        <w:tabs>
          <w:tab w:val="left" w:pos="5685"/>
          <w:tab w:val="left" w:pos="6345"/>
          <w:tab w:val="left" w:pos="8265"/>
          <w:tab w:val="right" w:pos="9354"/>
          <w:tab w:val="right" w:pos="9795"/>
        </w:tabs>
        <w:spacing w:after="0" w:line="240" w:lineRule="auto"/>
        <w:rPr>
          <w:rFonts w:ascii="Times New Roman" w:hAnsi="Times New Roman"/>
        </w:rPr>
      </w:pPr>
    </w:p>
    <w:p w:rsidR="007658A0" w:rsidRPr="007658A0" w:rsidRDefault="007658A0" w:rsidP="007658A0">
      <w:pPr>
        <w:tabs>
          <w:tab w:val="left" w:pos="5685"/>
          <w:tab w:val="left" w:pos="6345"/>
          <w:tab w:val="left" w:pos="8265"/>
          <w:tab w:val="right" w:pos="9354"/>
          <w:tab w:val="right" w:pos="9795"/>
        </w:tabs>
        <w:spacing w:after="0" w:line="240" w:lineRule="auto"/>
        <w:jc w:val="right"/>
        <w:rPr>
          <w:rFonts w:ascii="Times New Roman" w:hAnsi="Times New Roman"/>
        </w:rPr>
      </w:pPr>
      <w:r w:rsidRPr="007658A0">
        <w:rPr>
          <w:rFonts w:ascii="Times New Roman" w:hAnsi="Times New Roman"/>
        </w:rPr>
        <w:t>Приложение 2</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ab/>
        <w:t xml:space="preserve">к решению Совета депутатов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Суздальского сельсовета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Доволенского района </w:t>
      </w:r>
    </w:p>
    <w:p w:rsidR="007658A0" w:rsidRPr="007658A0" w:rsidRDefault="007658A0" w:rsidP="007658A0">
      <w:pPr>
        <w:tabs>
          <w:tab w:val="left" w:pos="5490"/>
          <w:tab w:val="right" w:pos="9354"/>
        </w:tabs>
        <w:spacing w:after="0" w:line="240" w:lineRule="auto"/>
        <w:jc w:val="right"/>
        <w:rPr>
          <w:rFonts w:ascii="Times New Roman" w:hAnsi="Times New Roman"/>
        </w:rPr>
      </w:pPr>
      <w:r w:rsidRPr="007658A0">
        <w:rPr>
          <w:rFonts w:ascii="Times New Roman" w:hAnsi="Times New Roman"/>
        </w:rPr>
        <w:t xml:space="preserve">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 xml:space="preserve">Доволенского района Новосибирской области </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на 2023 год и плановый период 202 и 2025 годов»</w:t>
      </w:r>
    </w:p>
    <w:p w:rsidR="007658A0" w:rsidRPr="007658A0" w:rsidRDefault="007658A0" w:rsidP="007658A0">
      <w:pPr>
        <w:spacing w:after="0" w:line="240" w:lineRule="auto"/>
        <w:jc w:val="center"/>
        <w:rPr>
          <w:rFonts w:ascii="Times New Roman" w:hAnsi="Times New Roman"/>
          <w:color w:val="000000"/>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color w:val="000000"/>
        </w:rPr>
        <w:t xml:space="preserve">Ведомственная структура расходов бюджета </w:t>
      </w:r>
      <w:r w:rsidRPr="007658A0">
        <w:rPr>
          <w:rFonts w:ascii="Times New Roman" w:hAnsi="Times New Roman"/>
        </w:rPr>
        <w:t xml:space="preserve">Суздальского сельсовета </w:t>
      </w:r>
    </w:p>
    <w:p w:rsidR="007658A0" w:rsidRPr="007658A0" w:rsidRDefault="007658A0" w:rsidP="007658A0">
      <w:pPr>
        <w:spacing w:after="0" w:line="240" w:lineRule="auto"/>
        <w:jc w:val="center"/>
        <w:rPr>
          <w:rFonts w:ascii="Times New Roman" w:hAnsi="Times New Roman"/>
          <w:color w:val="000000"/>
        </w:rPr>
      </w:pPr>
      <w:r w:rsidRPr="007658A0">
        <w:rPr>
          <w:rFonts w:ascii="Times New Roman" w:hAnsi="Times New Roman"/>
        </w:rPr>
        <w:t>Доволенского района Новосибирской области</w:t>
      </w:r>
      <w:r w:rsidRPr="007658A0">
        <w:rPr>
          <w:rFonts w:ascii="Times New Roman" w:hAnsi="Times New Roman"/>
          <w:color w:val="000000"/>
        </w:rPr>
        <w:t xml:space="preserve"> </w:t>
      </w:r>
    </w:p>
    <w:p w:rsidR="007658A0" w:rsidRPr="007658A0" w:rsidRDefault="007658A0" w:rsidP="007658A0">
      <w:pPr>
        <w:spacing w:after="0" w:line="240" w:lineRule="auto"/>
        <w:jc w:val="center"/>
        <w:rPr>
          <w:rFonts w:ascii="Times New Roman" w:hAnsi="Times New Roman"/>
          <w:color w:val="000000"/>
        </w:rPr>
      </w:pPr>
      <w:r w:rsidRPr="007658A0">
        <w:rPr>
          <w:rFonts w:ascii="Times New Roman" w:hAnsi="Times New Roman"/>
          <w:color w:val="000000"/>
        </w:rPr>
        <w:t>на 2023 год</w:t>
      </w:r>
      <w:r w:rsidRPr="007658A0">
        <w:rPr>
          <w:rFonts w:ascii="Times New Roman" w:hAnsi="Times New Roman"/>
        </w:rPr>
        <w:t xml:space="preserve"> и плановый период 2024 и 2025 годов</w:t>
      </w:r>
    </w:p>
    <w:tbl>
      <w:tblPr>
        <w:tblW w:w="13005" w:type="dxa"/>
        <w:tblInd w:w="-792" w:type="dxa"/>
        <w:tblLayout w:type="fixed"/>
        <w:tblLook w:val="0000"/>
      </w:tblPr>
      <w:tblGrid>
        <w:gridCol w:w="565"/>
        <w:gridCol w:w="1415"/>
        <w:gridCol w:w="172"/>
        <w:gridCol w:w="737"/>
        <w:gridCol w:w="171"/>
        <w:gridCol w:w="256"/>
        <w:gridCol w:w="266"/>
        <w:gridCol w:w="198"/>
        <w:gridCol w:w="68"/>
        <w:gridCol w:w="652"/>
        <w:gridCol w:w="1440"/>
        <w:gridCol w:w="539"/>
        <w:gridCol w:w="1439"/>
        <w:gridCol w:w="1439"/>
        <w:gridCol w:w="438"/>
        <w:gridCol w:w="1005"/>
        <w:gridCol w:w="236"/>
        <w:gridCol w:w="240"/>
        <w:gridCol w:w="1729"/>
      </w:tblGrid>
      <w:tr w:rsidR="007658A0" w:rsidRPr="007658A0" w:rsidTr="00A66B59">
        <w:trPr>
          <w:gridBefore w:val="1"/>
          <w:wBefore w:w="565" w:type="dxa"/>
          <w:trHeight w:val="225"/>
        </w:trPr>
        <w:tc>
          <w:tcPr>
            <w:tcW w:w="1587" w:type="dxa"/>
            <w:gridSpan w:val="2"/>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737" w:type="dxa"/>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427" w:type="dxa"/>
            <w:gridSpan w:val="2"/>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266" w:type="dxa"/>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266" w:type="dxa"/>
            <w:gridSpan w:val="2"/>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5947" w:type="dxa"/>
            <w:gridSpan w:val="6"/>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p>
        </w:tc>
        <w:tc>
          <w:tcPr>
            <w:tcW w:w="1005" w:type="dxa"/>
            <w:tcBorders>
              <w:top w:val="nil"/>
              <w:left w:val="nil"/>
              <w:bottom w:val="nil"/>
              <w:right w:val="nil"/>
            </w:tcBorders>
            <w:shd w:val="clear" w:color="auto" w:fill="auto"/>
            <w:noWrap/>
            <w:vAlign w:val="bottom"/>
          </w:tcPr>
          <w:p w:rsidR="007658A0" w:rsidRPr="007658A0" w:rsidRDefault="007658A0" w:rsidP="007658A0">
            <w:pPr>
              <w:spacing w:after="0" w:line="240" w:lineRule="auto"/>
              <w:ind w:left="-183" w:right="-531"/>
              <w:rPr>
                <w:rFonts w:ascii="Times New Roman" w:hAnsi="Times New Roman"/>
                <w:bCs/>
              </w:rPr>
            </w:pPr>
            <w:proofErr w:type="gramStart"/>
            <w:r w:rsidRPr="007658A0">
              <w:rPr>
                <w:rFonts w:ascii="Times New Roman" w:hAnsi="Times New Roman"/>
                <w:bCs/>
              </w:rPr>
              <w:t>(  (рублей)</w:t>
            </w:r>
            <w:proofErr w:type="gramEnd"/>
          </w:p>
        </w:tc>
        <w:tc>
          <w:tcPr>
            <w:tcW w:w="236" w:type="dxa"/>
            <w:tcBorders>
              <w:top w:val="nil"/>
              <w:left w:val="nil"/>
              <w:bottom w:val="nil"/>
              <w:right w:val="nil"/>
            </w:tcBorders>
            <w:shd w:val="clear" w:color="auto" w:fill="auto"/>
            <w:noWrap/>
            <w:vAlign w:val="bottom"/>
          </w:tcPr>
          <w:p w:rsidR="007658A0" w:rsidRPr="007658A0" w:rsidRDefault="007658A0" w:rsidP="007658A0">
            <w:pPr>
              <w:spacing w:after="0" w:line="240" w:lineRule="auto"/>
              <w:ind w:left="-45" w:hanging="180"/>
              <w:rPr>
                <w:rFonts w:ascii="Times New Roman" w:hAnsi="Times New Roman"/>
                <w:b/>
                <w:bCs/>
              </w:rPr>
            </w:pPr>
            <w:r w:rsidRPr="007658A0">
              <w:rPr>
                <w:rFonts w:ascii="Times New Roman" w:hAnsi="Times New Roman"/>
                <w:b/>
                <w:bCs/>
              </w:rPr>
              <w:t>)</w:t>
            </w:r>
          </w:p>
        </w:tc>
        <w:tc>
          <w:tcPr>
            <w:tcW w:w="240" w:type="dxa"/>
            <w:tcBorders>
              <w:top w:val="nil"/>
              <w:left w:val="nil"/>
              <w:bottom w:val="nil"/>
              <w:right w:val="nil"/>
            </w:tcBorders>
            <w:shd w:val="clear" w:color="auto" w:fill="auto"/>
            <w:noWrap/>
            <w:vAlign w:val="bottom"/>
          </w:tcPr>
          <w:p w:rsidR="007658A0" w:rsidRPr="007658A0" w:rsidRDefault="007658A0" w:rsidP="007658A0">
            <w:pPr>
              <w:spacing w:after="0" w:line="240" w:lineRule="auto"/>
              <w:rPr>
                <w:rFonts w:ascii="Times New Roman" w:hAnsi="Times New Roman"/>
                <w:b/>
                <w:bCs/>
              </w:rPr>
            </w:pPr>
            <w:r w:rsidRPr="007658A0">
              <w:rPr>
                <w:rFonts w:ascii="Times New Roman" w:hAnsi="Times New Roman"/>
                <w:b/>
                <w:bCs/>
              </w:rPr>
              <w:t xml:space="preserve">                     </w:t>
            </w:r>
          </w:p>
        </w:tc>
        <w:tc>
          <w:tcPr>
            <w:tcW w:w="1729" w:type="dxa"/>
            <w:tcBorders>
              <w:top w:val="nil"/>
              <w:left w:val="nil"/>
              <w:bottom w:val="nil"/>
              <w:right w:val="nil"/>
            </w:tcBorders>
            <w:shd w:val="clear" w:color="auto" w:fill="auto"/>
            <w:noWrap/>
            <w:vAlign w:val="bottom"/>
          </w:tcPr>
          <w:p w:rsidR="007658A0" w:rsidRPr="007658A0" w:rsidRDefault="007658A0" w:rsidP="007658A0">
            <w:pPr>
              <w:tabs>
                <w:tab w:val="left" w:pos="1618"/>
              </w:tabs>
              <w:spacing w:after="0" w:line="240" w:lineRule="auto"/>
              <w:ind w:left="-341" w:right="976" w:firstLine="187"/>
              <w:jc w:val="both"/>
              <w:rPr>
                <w:rFonts w:ascii="Times New Roman" w:hAnsi="Times New Roman"/>
              </w:rPr>
            </w:pPr>
            <w:r w:rsidRPr="007658A0">
              <w:rPr>
                <w:rFonts w:ascii="Times New Roman" w:hAnsi="Times New Roman"/>
              </w:rPr>
              <w:t xml:space="preserve"> </w:t>
            </w:r>
          </w:p>
        </w:tc>
      </w:tr>
      <w:tr w:rsidR="007658A0" w:rsidRPr="007658A0" w:rsidTr="00A66B59">
        <w:trPr>
          <w:gridAfter w:val="3"/>
          <w:wAfter w:w="2205" w:type="dxa"/>
          <w:trHeight w:val="255"/>
        </w:trPr>
        <w:tc>
          <w:tcPr>
            <w:tcW w:w="1980" w:type="dxa"/>
            <w:gridSpan w:val="2"/>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 показателя</w:t>
            </w:r>
          </w:p>
        </w:tc>
        <w:tc>
          <w:tcPr>
            <w:tcW w:w="4499" w:type="dxa"/>
            <w:gridSpan w:val="10"/>
            <w:tcBorders>
              <w:top w:val="single" w:sz="8" w:space="0" w:color="auto"/>
              <w:left w:val="nil"/>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по классификации расходов бюджета</w:t>
            </w:r>
          </w:p>
        </w:tc>
        <w:tc>
          <w:tcPr>
            <w:tcW w:w="4321" w:type="dxa"/>
            <w:gridSpan w:val="4"/>
            <w:tcBorders>
              <w:top w:val="single" w:sz="8" w:space="0" w:color="auto"/>
              <w:left w:val="nil"/>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ind w:right="792"/>
              <w:jc w:val="center"/>
              <w:rPr>
                <w:rFonts w:ascii="Times New Roman" w:hAnsi="Times New Roman"/>
              </w:rPr>
            </w:pPr>
            <w:r w:rsidRPr="007658A0">
              <w:rPr>
                <w:rFonts w:ascii="Times New Roman" w:hAnsi="Times New Roman"/>
              </w:rPr>
              <w:t>СУММА</w:t>
            </w:r>
          </w:p>
        </w:tc>
      </w:tr>
      <w:tr w:rsidR="007658A0" w:rsidRPr="007658A0" w:rsidTr="00A66B59">
        <w:trPr>
          <w:gridAfter w:val="3"/>
          <w:wAfter w:w="2205" w:type="dxa"/>
          <w:trHeight w:val="1155"/>
        </w:trPr>
        <w:tc>
          <w:tcPr>
            <w:tcW w:w="1980" w:type="dxa"/>
            <w:gridSpan w:val="2"/>
            <w:vMerge/>
            <w:tcBorders>
              <w:top w:val="single" w:sz="8" w:space="0" w:color="auto"/>
              <w:left w:val="single" w:sz="8" w:space="0" w:color="auto"/>
              <w:bottom w:val="single" w:sz="8" w:space="0" w:color="auto"/>
              <w:right w:val="single" w:sz="8" w:space="0" w:color="auto"/>
            </w:tcBorders>
            <w:vAlign w:val="center"/>
          </w:tcPr>
          <w:p w:rsidR="007658A0" w:rsidRPr="007658A0" w:rsidRDefault="007658A0" w:rsidP="007658A0">
            <w:pPr>
              <w:spacing w:after="0" w:line="240" w:lineRule="auto"/>
              <w:rPr>
                <w:rFonts w:ascii="Times New Roman" w:hAnsi="Times New Roman"/>
              </w:rPr>
            </w:pPr>
          </w:p>
        </w:tc>
        <w:tc>
          <w:tcPr>
            <w:tcW w:w="1080" w:type="dxa"/>
            <w:gridSpan w:val="3"/>
            <w:tcBorders>
              <w:top w:val="nil"/>
              <w:left w:val="nil"/>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код главного </w:t>
            </w:r>
            <w:proofErr w:type="spellStart"/>
            <w:r w:rsidRPr="007658A0">
              <w:rPr>
                <w:rFonts w:ascii="Times New Roman" w:hAnsi="Times New Roman"/>
              </w:rPr>
              <w:t>распоря</w:t>
            </w:r>
            <w:proofErr w:type="spellEnd"/>
          </w:p>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дителя</w:t>
            </w:r>
            <w:proofErr w:type="spellEnd"/>
            <w:r w:rsidRPr="007658A0">
              <w:rPr>
                <w:rFonts w:ascii="Times New Roman" w:hAnsi="Times New Roman"/>
              </w:rPr>
              <w:t xml:space="preserve"> бюджет</w:t>
            </w:r>
          </w:p>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ных</w:t>
            </w:r>
            <w:proofErr w:type="spellEnd"/>
            <w:r w:rsidRPr="007658A0">
              <w:rPr>
                <w:rFonts w:ascii="Times New Roman" w:hAnsi="Times New Roman"/>
              </w:rPr>
              <w:t xml:space="preserve"> средств</w:t>
            </w:r>
          </w:p>
        </w:tc>
        <w:tc>
          <w:tcPr>
            <w:tcW w:w="720" w:type="dxa"/>
            <w:gridSpan w:val="3"/>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раздела</w:t>
            </w:r>
          </w:p>
        </w:tc>
        <w:tc>
          <w:tcPr>
            <w:tcW w:w="720" w:type="dxa"/>
            <w:gridSpan w:val="2"/>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подраздела</w:t>
            </w:r>
          </w:p>
        </w:tc>
        <w:tc>
          <w:tcPr>
            <w:tcW w:w="1440"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целевой статьи</w:t>
            </w:r>
          </w:p>
        </w:tc>
        <w:tc>
          <w:tcPr>
            <w:tcW w:w="539" w:type="dxa"/>
            <w:tcBorders>
              <w:top w:val="nil"/>
              <w:left w:val="single" w:sz="8" w:space="0" w:color="auto"/>
              <w:bottom w:val="single" w:sz="8" w:space="0" w:color="auto"/>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Ви</w:t>
            </w:r>
            <w:proofErr w:type="spellEnd"/>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да </w:t>
            </w:r>
            <w:proofErr w:type="spellStart"/>
            <w:r w:rsidRPr="007658A0">
              <w:rPr>
                <w:rFonts w:ascii="Times New Roman" w:hAnsi="Times New Roman"/>
              </w:rPr>
              <w:t>расхо</w:t>
            </w:r>
            <w:proofErr w:type="spellEnd"/>
          </w:p>
          <w:p w:rsidR="007658A0" w:rsidRPr="007658A0" w:rsidRDefault="007658A0" w:rsidP="007658A0">
            <w:pPr>
              <w:spacing w:after="0" w:line="240" w:lineRule="auto"/>
              <w:jc w:val="center"/>
              <w:rPr>
                <w:rFonts w:ascii="Times New Roman" w:hAnsi="Times New Roman"/>
              </w:rPr>
            </w:pPr>
            <w:proofErr w:type="spellStart"/>
            <w:r w:rsidRPr="007658A0">
              <w:rPr>
                <w:rFonts w:ascii="Times New Roman" w:hAnsi="Times New Roman"/>
              </w:rPr>
              <w:t>дов</w:t>
            </w:r>
            <w:proofErr w:type="spellEnd"/>
          </w:p>
        </w:tc>
        <w:tc>
          <w:tcPr>
            <w:tcW w:w="1439" w:type="dxa"/>
            <w:tcBorders>
              <w:top w:val="nil"/>
              <w:left w:val="nil"/>
              <w:bottom w:val="nil"/>
              <w:right w:val="single" w:sz="4" w:space="0" w:color="auto"/>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2023 год</w:t>
            </w:r>
          </w:p>
        </w:tc>
        <w:tc>
          <w:tcPr>
            <w:tcW w:w="1439" w:type="dxa"/>
            <w:tcBorders>
              <w:top w:val="nil"/>
              <w:left w:val="single" w:sz="8" w:space="0" w:color="auto"/>
              <w:bottom w:val="nil"/>
              <w:right w:val="single" w:sz="4" w:space="0" w:color="auto"/>
            </w:tcBorders>
            <w:shd w:val="clear" w:color="auto" w:fill="auto"/>
            <w:vAlign w:val="center"/>
          </w:tcPr>
          <w:p w:rsidR="007658A0" w:rsidRPr="007658A0" w:rsidRDefault="007658A0" w:rsidP="007658A0">
            <w:pPr>
              <w:spacing w:after="0" w:line="240" w:lineRule="auto"/>
              <w:ind w:right="252"/>
              <w:jc w:val="center"/>
              <w:rPr>
                <w:rFonts w:ascii="Times New Roman" w:hAnsi="Times New Roman"/>
              </w:rPr>
            </w:pPr>
            <w:r w:rsidRPr="007658A0">
              <w:rPr>
                <w:rFonts w:ascii="Times New Roman" w:hAnsi="Times New Roman"/>
              </w:rPr>
              <w:t>2024 год</w:t>
            </w:r>
          </w:p>
        </w:tc>
        <w:tc>
          <w:tcPr>
            <w:tcW w:w="1443" w:type="dxa"/>
            <w:gridSpan w:val="2"/>
            <w:tcBorders>
              <w:top w:val="nil"/>
              <w:left w:val="single" w:sz="8" w:space="0" w:color="auto"/>
              <w:bottom w:val="nil"/>
              <w:right w:val="single" w:sz="8" w:space="0" w:color="auto"/>
            </w:tcBorders>
            <w:shd w:val="clear" w:color="auto" w:fill="auto"/>
            <w:vAlign w:val="center"/>
          </w:tcPr>
          <w:p w:rsidR="007658A0" w:rsidRPr="007658A0" w:rsidRDefault="007658A0" w:rsidP="007658A0">
            <w:pPr>
              <w:tabs>
                <w:tab w:val="left" w:pos="1512"/>
              </w:tabs>
              <w:spacing w:after="0" w:line="240" w:lineRule="auto"/>
              <w:ind w:right="252"/>
              <w:jc w:val="right"/>
              <w:rPr>
                <w:rFonts w:ascii="Times New Roman" w:hAnsi="Times New Roman"/>
              </w:rPr>
            </w:pPr>
            <w:r w:rsidRPr="007658A0">
              <w:rPr>
                <w:rFonts w:ascii="Times New Roman" w:hAnsi="Times New Roman"/>
              </w:rPr>
              <w:t xml:space="preserve"> 2025 год</w:t>
            </w:r>
          </w:p>
        </w:tc>
      </w:tr>
      <w:tr w:rsidR="007658A0" w:rsidRPr="007658A0" w:rsidTr="00A66B59">
        <w:trPr>
          <w:gridAfter w:val="3"/>
          <w:wAfter w:w="2205" w:type="dxa"/>
          <w:trHeight w:val="255"/>
        </w:trPr>
        <w:tc>
          <w:tcPr>
            <w:tcW w:w="1980" w:type="dxa"/>
            <w:gridSpan w:val="2"/>
            <w:tcBorders>
              <w:top w:val="nil"/>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w:t>
            </w:r>
          </w:p>
        </w:tc>
        <w:tc>
          <w:tcPr>
            <w:tcW w:w="1080" w:type="dxa"/>
            <w:gridSpan w:val="3"/>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w:t>
            </w:r>
          </w:p>
        </w:tc>
        <w:tc>
          <w:tcPr>
            <w:tcW w:w="720" w:type="dxa"/>
            <w:gridSpan w:val="3"/>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w:t>
            </w:r>
          </w:p>
        </w:tc>
        <w:tc>
          <w:tcPr>
            <w:tcW w:w="720" w:type="dxa"/>
            <w:gridSpan w:val="2"/>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4</w:t>
            </w:r>
          </w:p>
        </w:tc>
        <w:tc>
          <w:tcPr>
            <w:tcW w:w="1440"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w:t>
            </w:r>
          </w:p>
        </w:tc>
        <w:tc>
          <w:tcPr>
            <w:tcW w:w="539" w:type="dxa"/>
            <w:tcBorders>
              <w:top w:val="nil"/>
              <w:left w:val="nil"/>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6</w:t>
            </w:r>
          </w:p>
        </w:tc>
        <w:tc>
          <w:tcPr>
            <w:tcW w:w="1439"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7</w:t>
            </w:r>
          </w:p>
        </w:tc>
        <w:tc>
          <w:tcPr>
            <w:tcW w:w="1439" w:type="dxa"/>
            <w:tcBorders>
              <w:top w:val="single" w:sz="8" w:space="0" w:color="auto"/>
              <w:left w:val="single" w:sz="8" w:space="0" w:color="auto"/>
              <w:bottom w:val="single" w:sz="8" w:space="0" w:color="auto"/>
              <w:right w:val="single" w:sz="4"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w:t>
            </w:r>
          </w:p>
        </w:tc>
        <w:tc>
          <w:tcPr>
            <w:tcW w:w="1443" w:type="dxa"/>
            <w:gridSpan w:val="2"/>
            <w:tcBorders>
              <w:top w:val="single" w:sz="8" w:space="0" w:color="auto"/>
              <w:left w:val="single" w:sz="8" w:space="0" w:color="auto"/>
              <w:bottom w:val="single" w:sz="8" w:space="0" w:color="auto"/>
              <w:right w:val="single" w:sz="8" w:space="0" w:color="auto"/>
            </w:tcBorders>
            <w:shd w:val="clear" w:color="auto" w:fill="auto"/>
            <w:noWrap/>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tcPr>
          <w:p w:rsidR="007658A0" w:rsidRPr="007658A0" w:rsidRDefault="007658A0" w:rsidP="007658A0">
            <w:pPr>
              <w:spacing w:after="0" w:line="240" w:lineRule="auto"/>
              <w:rPr>
                <w:rFonts w:ascii="Times New Roman" w:hAnsi="Times New Roman"/>
              </w:rPr>
            </w:pPr>
            <w:r w:rsidRPr="007658A0">
              <w:rPr>
                <w:rFonts w:ascii="Times New Roman" w:hAnsi="Times New Roman"/>
              </w:rPr>
              <w:t>администрация Суздальского сельсовета Доволенского района Новосибирской области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10 919 205,00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ОБЩЕГОСУДАРСТВЕННЫЕ ВОПРОСЫ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4 043 321,08</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1 159 714,82</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1 171 714,82</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высшего должностного лица субъекта Российской Федерации и муниципального образования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Глава муниципального образования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gridAfter w:val="3"/>
          <w:wAfter w:w="2205" w:type="dxa"/>
          <w:trHeight w:val="346"/>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90.0.00.01000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922 551,00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3 067 770,08</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207 163,82</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219 163,82</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3 067 770,08</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207 163,82</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219 163,82</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обеспечение функций местной администрации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1 232 860,08</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195 053,82</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207 053,82</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7658A0">
              <w:rPr>
                <w:rFonts w:ascii="Times New Roman" w:hAnsi="Times New Roman"/>
              </w:rPr>
              <w:lastRenderedPageBreak/>
              <w:t>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228 860,08</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195 053,82</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207 053,82</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228 860,08</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195 053,82</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207 053,82</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968 000,00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968 000,00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осуществление переданных полномочий по внутреннему муниципальному финансовому контролю поселений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Межбюджетные трансферты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межбюджетные трансферты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12 000,00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Решение вопросов в сфере административных правонарушений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90.0.00.70190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1 822 800,00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1 822 800,00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1 822 800,00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деятельности финансовых, налоговых и таможенных органов и органов финансового (финансово-бюджетного) надзора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осуществление переданных полномочий контрольно-счетных органов поселений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Межбюджетные трансферты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межбюджетные трансферты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90.0.00.04010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30 000,00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Резервные фонды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Резервный фонд </w:t>
            </w:r>
            <w:r w:rsidRPr="007658A0">
              <w:rPr>
                <w:rFonts w:ascii="Times New Roman" w:hAnsi="Times New Roman"/>
              </w:rPr>
              <w:lastRenderedPageBreak/>
              <w:t>местной администрации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90.0.00.0308</w:t>
            </w:r>
            <w:r w:rsidRPr="007658A0">
              <w:rPr>
                <w:rFonts w:ascii="Times New Roman" w:hAnsi="Times New Roman"/>
              </w:rPr>
              <w:lastRenderedPageBreak/>
              <w:t>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Резервные средства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870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общегосударственные вопросы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18 000,00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Оценка недвижимости, признание прав и регулирование отношений по муниципальной собственности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выплаты по обязательствам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ОБОРОНА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Мобилизационная и вневойсковая подготовка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Осуществление первичного воинского учета органами местного самоуправления поселений, муниципальных и городских округов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138 415,00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144 888,00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150 543,00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126 883,00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132 331,00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137 952,00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126 883,00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132 331,00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137 952,00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11 532,00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12 557,00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12 591,00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90.0.00.51180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11 532,00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12 557,00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12 591,00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НАЦИОНАЛЬНАЯ БЕЗОПАСНОСТЬ И ПРАВООХРАНИТЕЛЬНАЯ ДЕЯТЕЛЬНОСТЬ</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45 300,00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Защита населения и территории от чрезвычайных ситуаций природного и техногенного характера, пожарная безопасность</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39 800,00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Предупреждение и ликвидация последствий чрезвычайных ситуаций и стихийных бедствий природного и техногенного характера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106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функционирование пожарной безопасности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127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90.0.00.06200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Другие вопросы в области национальной безопасности и правоохранительн</w:t>
            </w:r>
            <w:r w:rsidRPr="007658A0">
              <w:rPr>
                <w:rFonts w:ascii="Times New Roman" w:hAnsi="Times New Roman"/>
              </w:rPr>
              <w:lastRenderedPageBreak/>
              <w:t>ой деятельности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5 500,00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Муниципальная программа  "Профилактика наркомании и противодействие незаконному обороту наркотических средств на территории Суздальского сельсовета Доволенского района Новосибирской области на 2022- 2024 годы"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противодействию злоупотреблению наркотиками и их незаконному обороту</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Муниципальная программа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Суздальского </w:t>
            </w:r>
            <w:r w:rsidRPr="007658A0">
              <w:rPr>
                <w:rFonts w:ascii="Times New Roman" w:hAnsi="Times New Roman"/>
              </w:rPr>
              <w:lastRenderedPageBreak/>
              <w:t>сельсовета Доволенского района Новосибирской области, социальную и культурную адаптацию мигрантов, профилактику межнациональных (межэтнических) конфликтов ""</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Мероприятия по укреплению межнациональных и межконфессиональных отношений и профилактике межнациональных (межэтнических) конфликтов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профилактике экстремизма и терроризма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90.0.00.06300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НАЦИОНАЛЬНАЯ ЭКОНОМИКА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827 580,00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Дорожное хозяйство (дорожные фонды)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824 580,00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"Обеспечение безопасности дорожного движения на территории Суздальского сельсовета Доволенского района Новосибирской области на 2019-2023 годы"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безопасности дорожного движения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дорожную деятельность в отношении автомобильных дорог общего пользования местного значения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gridAfter w:val="3"/>
          <w:wAfter w:w="2205" w:type="dxa"/>
          <w:trHeight w:val="127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Иные закупки товаров, работ и услуг для </w:t>
            </w:r>
            <w:r w:rsidRPr="007658A0">
              <w:rPr>
                <w:rFonts w:ascii="Times New Roman" w:hAnsi="Times New Roman"/>
              </w:rPr>
              <w:lastRenderedPageBreak/>
              <w:t>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90.0.00.07400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814 580,00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879 460,00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1 035 450,00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Другие вопросы в области национальной экономики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землеустройству и землепользованию</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64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ЖИЛИЩНО-КОММУНАЛЬНОЕ ХОЗЯЙСТВО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491 000,00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Жилищное хозяйство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жилищного хозяйства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90.0.00.08100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Благоустройство</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475 000,00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w:t>
            </w:r>
            <w:r w:rsidRPr="007658A0">
              <w:rPr>
                <w:rFonts w:ascii="Times New Roman" w:hAnsi="Times New Roman"/>
              </w:rPr>
              <w:lastRenderedPageBreak/>
              <w:t>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475 000,00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Уличное освещение</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33 700,00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33 700,00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33 700,00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Организация и содержание мест захоронения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90.0.00.08320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Прочие мероприятия по благоустройству</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90.0.00.08330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416 300,00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85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Закупка товаров, работ и услуг для обеспечения государственных </w:t>
            </w:r>
            <w:r w:rsidRPr="007658A0">
              <w:rPr>
                <w:rFonts w:ascii="Times New Roman" w:hAnsi="Times New Roman"/>
              </w:rPr>
              <w:lastRenderedPageBreak/>
              <w:t>(муниципальных)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416 300,00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05</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416 300,00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ОКРУЖАЮЩЕЙ СРЕДЫ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127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Охрана объектов растительного и животного мира и среды их обитания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Муниципальная программа Суздальского сельсовета Доволенского района Новосибирской области "Использование и охрана земель на территории Суздальского сельсовета Доволенского района Новосибирской области на 2022-2024 годы"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43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по повышению эффективности использования и охраны земель</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КУЛЬТУРА, КИНЕМАТОГРА</w:t>
            </w:r>
          </w:p>
          <w:p w:rsidR="007658A0" w:rsidRPr="007658A0" w:rsidRDefault="007658A0" w:rsidP="007658A0">
            <w:pPr>
              <w:spacing w:after="0" w:line="240" w:lineRule="auto"/>
              <w:rPr>
                <w:rFonts w:ascii="Times New Roman" w:hAnsi="Times New Roman"/>
                <w:bCs/>
              </w:rPr>
            </w:pPr>
            <w:r w:rsidRPr="007658A0">
              <w:rPr>
                <w:rFonts w:ascii="Times New Roman" w:hAnsi="Times New Roman"/>
                <w:bCs/>
              </w:rPr>
              <w:lastRenderedPageBreak/>
              <w:t>ФИЯ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5 236 612,92</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lastRenderedPageBreak/>
              <w:t>Культура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5 236 612,92</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5 236 612,92</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Обеспечение деятельности учреждений в сфере культуры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1 908 809,66</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562 937,16</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562 937,16</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1 343 872,50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2 179 408,68</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2 039 967,68</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1 343 872,50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бюджетные ассигнования</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Уплата налогов, сборов и иных платежей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90.0.00.05060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850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Реализация инициативных проектов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90.0.00.70240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167 000,00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Закупка товаров, работ и услуг для обеспечения государственных (муниципальных) </w:t>
            </w:r>
            <w:r w:rsidRPr="007658A0">
              <w:rPr>
                <w:rFonts w:ascii="Times New Roman" w:hAnsi="Times New Roman"/>
              </w:rPr>
              <w:lastRenderedPageBreak/>
              <w:t>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lastRenderedPageBreak/>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90.0.00.70240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167 000,00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90.0.00.70240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167 000,00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Обеспечение сбалансированности местных бюджетов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3 124 800,00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3 124 800,00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казенных учреждений</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90.0.00.70510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3 124 800,00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bCs/>
              </w:rPr>
            </w:pPr>
            <w:proofErr w:type="spellStart"/>
            <w:r w:rsidRPr="007658A0">
              <w:rPr>
                <w:rFonts w:ascii="Times New Roman" w:hAnsi="Times New Roman"/>
                <w:bCs/>
              </w:rPr>
              <w:t>Софинансирование</w:t>
            </w:r>
            <w:proofErr w:type="spellEnd"/>
            <w:r w:rsidRPr="007658A0">
              <w:rPr>
                <w:rFonts w:ascii="Times New Roman" w:hAnsi="Times New Roman"/>
                <w:bCs/>
              </w:rPr>
              <w:t xml:space="preserve"> расходов на реализацию инициативных проектов за счет средств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90.0.00.S0240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bCs/>
              </w:rPr>
            </w:pP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bCs/>
              </w:rPr>
            </w:pPr>
            <w:r w:rsidRPr="007658A0">
              <w:rPr>
                <w:rFonts w:ascii="Times New Roman" w:hAnsi="Times New Roman"/>
                <w:bCs/>
              </w:rPr>
              <w:t>36 003,26</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Закупка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90.0.00.S0240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36 003,26</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Иные закупки товаров, работ и услуг для обеспечения государственных (муниципальных) нужд</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90.0.00.S0240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36 003,26</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СОЦИАЛЬНАЯ ПОЛИТИКА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Пенсионное обеспечение</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lastRenderedPageBreak/>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Доплаты к пенсиям муниципальных служащих</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Социальное обеспечение и иные выплаты населению</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Публичные нормативные социальные выплаты гражданам</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90.0.00.03090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310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116 976,00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 И СПОРТ</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Физическая культура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Мероприятия в области спорта и физической культуры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Расходы на выплаты персоналу государственных (муниципальных) органов</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90.0.00.09060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120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10 000,00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proofErr w:type="spellStart"/>
            <w:r w:rsidRPr="007658A0">
              <w:rPr>
                <w:rFonts w:ascii="Times New Roman" w:hAnsi="Times New Roman"/>
              </w:rPr>
              <w:lastRenderedPageBreak/>
              <w:t>Непрограммные</w:t>
            </w:r>
            <w:proofErr w:type="spellEnd"/>
            <w:r w:rsidRPr="007658A0">
              <w:rPr>
                <w:rFonts w:ascii="Times New Roman" w:hAnsi="Times New Roman"/>
              </w:rPr>
              <w:t xml:space="preserve"> направления местного бюджета</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90.0.00.00000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gridAfter w:val="3"/>
          <w:wAfter w:w="2205" w:type="dxa"/>
          <w:trHeight w:val="285"/>
        </w:trPr>
        <w:tc>
          <w:tcPr>
            <w:tcW w:w="1980" w:type="dxa"/>
            <w:gridSpan w:val="2"/>
            <w:tcBorders>
              <w:top w:val="nil"/>
              <w:left w:val="single" w:sz="8" w:space="0" w:color="auto"/>
              <w:bottom w:val="single" w:sz="4" w:space="0" w:color="auto"/>
              <w:right w:val="nil"/>
            </w:tcBorders>
            <w:shd w:val="clear" w:color="auto" w:fill="auto"/>
            <w:vAlign w:val="center"/>
          </w:tcPr>
          <w:p w:rsidR="007658A0" w:rsidRPr="007658A0" w:rsidRDefault="007658A0" w:rsidP="007658A0">
            <w:pPr>
              <w:spacing w:after="0" w:line="240" w:lineRule="auto"/>
              <w:rPr>
                <w:rFonts w:ascii="Times New Roman" w:hAnsi="Times New Roman"/>
              </w:rPr>
            </w:pPr>
            <w:r w:rsidRPr="007658A0">
              <w:rPr>
                <w:rFonts w:ascii="Times New Roman" w:hAnsi="Times New Roman"/>
              </w:rPr>
              <w:t>Условно утвержденные расходы</w:t>
            </w:r>
          </w:p>
        </w:tc>
        <w:tc>
          <w:tcPr>
            <w:tcW w:w="108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720" w:type="dxa"/>
            <w:gridSpan w:val="3"/>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720" w:type="dxa"/>
            <w:gridSpan w:val="2"/>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w:t>
            </w:r>
          </w:p>
        </w:tc>
        <w:tc>
          <w:tcPr>
            <w:tcW w:w="1440"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90.0.00.99990</w:t>
            </w:r>
          </w:p>
        </w:tc>
        <w:tc>
          <w:tcPr>
            <w:tcW w:w="539" w:type="dxa"/>
            <w:tcBorders>
              <w:top w:val="nil"/>
              <w:left w:val="single" w:sz="4" w:space="0" w:color="auto"/>
              <w:bottom w:val="single" w:sz="4" w:space="0" w:color="auto"/>
              <w:right w:val="nil"/>
            </w:tcBorders>
            <w:shd w:val="clear" w:color="auto" w:fill="auto"/>
            <w:noWrap/>
            <w:vAlign w:val="center"/>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990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108 486,50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223 527,50</w:t>
            </w:r>
          </w:p>
        </w:tc>
      </w:tr>
      <w:tr w:rsidR="007658A0" w:rsidRPr="007658A0" w:rsidTr="00A66B59">
        <w:trPr>
          <w:gridAfter w:val="3"/>
          <w:wAfter w:w="2205" w:type="dxa"/>
          <w:trHeight w:val="295"/>
        </w:trPr>
        <w:tc>
          <w:tcPr>
            <w:tcW w:w="6479" w:type="dxa"/>
            <w:gridSpan w:val="12"/>
            <w:tcBorders>
              <w:top w:val="nil"/>
              <w:left w:val="single" w:sz="8" w:space="0" w:color="auto"/>
              <w:bottom w:val="single" w:sz="4" w:space="0" w:color="auto"/>
              <w:right w:val="nil"/>
            </w:tcBorders>
            <w:shd w:val="clear" w:color="auto" w:fill="auto"/>
            <w:vAlign w:val="bottom"/>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Итого</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10 919 205,00</w:t>
            </w:r>
          </w:p>
        </w:tc>
        <w:tc>
          <w:tcPr>
            <w:tcW w:w="1439" w:type="dxa"/>
            <w:tcBorders>
              <w:top w:val="nil"/>
              <w:left w:val="single" w:sz="4" w:space="0" w:color="auto"/>
              <w:bottom w:val="single" w:sz="4" w:space="0" w:color="auto"/>
              <w:right w:val="nil"/>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443" w:type="dxa"/>
            <w:gridSpan w:val="2"/>
            <w:tcBorders>
              <w:top w:val="nil"/>
              <w:left w:val="single" w:sz="4" w:space="0" w:color="auto"/>
              <w:bottom w:val="single" w:sz="4" w:space="0" w:color="auto"/>
              <w:right w:val="single" w:sz="8" w:space="0" w:color="auto"/>
            </w:tcBorders>
            <w:shd w:val="clear" w:color="auto" w:fill="auto"/>
            <w:vAlign w:val="center"/>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bl>
    <w:p w:rsidR="007658A0" w:rsidRPr="007658A0" w:rsidRDefault="007658A0" w:rsidP="007658A0">
      <w:pPr>
        <w:tabs>
          <w:tab w:val="left" w:pos="5490"/>
          <w:tab w:val="left" w:pos="6255"/>
          <w:tab w:val="right" w:pos="9354"/>
        </w:tabs>
        <w:spacing w:after="0" w:line="240" w:lineRule="auto"/>
        <w:rPr>
          <w:rFonts w:ascii="Times New Roman" w:hAnsi="Times New Roman"/>
        </w:rPr>
      </w:pPr>
    </w:p>
    <w:p w:rsidR="007658A0" w:rsidRPr="007658A0" w:rsidRDefault="007658A0" w:rsidP="007658A0">
      <w:pPr>
        <w:tabs>
          <w:tab w:val="left" w:pos="5490"/>
          <w:tab w:val="left" w:pos="6255"/>
          <w:tab w:val="right" w:pos="9354"/>
        </w:tabs>
        <w:spacing w:after="0" w:line="240" w:lineRule="auto"/>
        <w:jc w:val="right"/>
        <w:rPr>
          <w:rFonts w:ascii="Times New Roman" w:hAnsi="Times New Roman"/>
        </w:rPr>
      </w:pPr>
      <w:r w:rsidRPr="007658A0">
        <w:rPr>
          <w:rFonts w:ascii="Times New Roman" w:hAnsi="Times New Roman"/>
        </w:rPr>
        <w:t xml:space="preserve">Приложение 3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ab/>
        <w:t>к решению  Совета депутатов</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Суздальского сельсовета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Доволенского района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Новосибирской области</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Доволенского района Новосибирской области на 2023 год и плановый период 2024 и 2025 годов»</w:t>
      </w:r>
    </w:p>
    <w:p w:rsidR="007658A0" w:rsidRPr="007658A0" w:rsidRDefault="007658A0" w:rsidP="007658A0">
      <w:pPr>
        <w:tabs>
          <w:tab w:val="left" w:pos="5490"/>
          <w:tab w:val="left" w:pos="6255"/>
          <w:tab w:val="right" w:pos="9354"/>
        </w:tabs>
        <w:spacing w:after="0" w:line="240" w:lineRule="auto"/>
        <w:jc w:val="center"/>
        <w:rPr>
          <w:rFonts w:ascii="Times New Roman" w:hAnsi="Times New Roman"/>
        </w:rPr>
      </w:pPr>
    </w:p>
    <w:p w:rsidR="007658A0" w:rsidRPr="007658A0" w:rsidRDefault="007658A0" w:rsidP="007658A0">
      <w:pPr>
        <w:tabs>
          <w:tab w:val="left" w:pos="3015"/>
        </w:tabs>
        <w:spacing w:after="0" w:line="240" w:lineRule="auto"/>
        <w:jc w:val="center"/>
        <w:rPr>
          <w:rFonts w:ascii="Times New Roman" w:hAnsi="Times New Roman"/>
        </w:rPr>
      </w:pPr>
      <w:r w:rsidRPr="007658A0">
        <w:rPr>
          <w:rFonts w:ascii="Times New Roman" w:hAnsi="Times New Roman"/>
        </w:rPr>
        <w:t>Распределение бюджетных ассигнований на исполнение публичных нормативных обязательств  на 2023 год и плановый период 2024 и 2025 годов</w:t>
      </w:r>
    </w:p>
    <w:p w:rsidR="007658A0" w:rsidRPr="007658A0" w:rsidRDefault="007658A0" w:rsidP="007658A0">
      <w:pPr>
        <w:tabs>
          <w:tab w:val="left" w:pos="3015"/>
        </w:tabs>
        <w:spacing w:after="0" w:line="240" w:lineRule="auto"/>
        <w:jc w:val="center"/>
        <w:rPr>
          <w:rFonts w:ascii="Times New Roman" w:hAnsi="Times New Roman"/>
        </w:rPr>
      </w:pPr>
    </w:p>
    <w:tbl>
      <w:tblPr>
        <w:tblW w:w="10065" w:type="dxa"/>
        <w:tblInd w:w="-176" w:type="dxa"/>
        <w:tblLook w:val="04A0"/>
      </w:tblPr>
      <w:tblGrid>
        <w:gridCol w:w="1738"/>
        <w:gridCol w:w="812"/>
        <w:gridCol w:w="567"/>
        <w:gridCol w:w="567"/>
        <w:gridCol w:w="531"/>
        <w:gridCol w:w="580"/>
        <w:gridCol w:w="306"/>
        <w:gridCol w:w="217"/>
        <w:gridCol w:w="492"/>
        <w:gridCol w:w="1244"/>
        <w:gridCol w:w="315"/>
        <w:gridCol w:w="1418"/>
        <w:gridCol w:w="1417"/>
      </w:tblGrid>
      <w:tr w:rsidR="007658A0" w:rsidRPr="007658A0" w:rsidTr="00A66B59">
        <w:trPr>
          <w:trHeight w:val="270"/>
        </w:trPr>
        <w:tc>
          <w:tcPr>
            <w:tcW w:w="1599"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2477" w:type="dxa"/>
            <w:gridSpan w:val="4"/>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580"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523" w:type="dxa"/>
            <w:gridSpan w:val="2"/>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492"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1244"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315"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1418"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rPr>
                <w:rFonts w:ascii="Times New Roman" w:hAnsi="Times New Roman"/>
              </w:rPr>
            </w:pPr>
          </w:p>
        </w:tc>
        <w:tc>
          <w:tcPr>
            <w:tcW w:w="1417" w:type="dxa"/>
            <w:tcBorders>
              <w:top w:val="nil"/>
              <w:left w:val="nil"/>
              <w:bottom w:val="nil"/>
              <w:right w:val="nil"/>
            </w:tcBorders>
            <w:shd w:val="clear" w:color="auto" w:fill="auto"/>
            <w:noWrap/>
            <w:vAlign w:val="bottom"/>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bCs/>
              </w:rPr>
              <w:t xml:space="preserve">  (рублей)</w:t>
            </w:r>
          </w:p>
        </w:tc>
      </w:tr>
      <w:tr w:rsidR="007658A0" w:rsidRPr="007658A0" w:rsidTr="00A66B59">
        <w:trPr>
          <w:trHeight w:val="330"/>
        </w:trPr>
        <w:tc>
          <w:tcPr>
            <w:tcW w:w="1599"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w:t>
            </w:r>
          </w:p>
        </w:tc>
        <w:tc>
          <w:tcPr>
            <w:tcW w:w="4072" w:type="dxa"/>
            <w:gridSpan w:val="8"/>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бюджетной классификации</w:t>
            </w:r>
          </w:p>
        </w:tc>
        <w:tc>
          <w:tcPr>
            <w:tcW w:w="1559" w:type="dxa"/>
            <w:gridSpan w:val="2"/>
            <w:tcBorders>
              <w:top w:val="single" w:sz="8" w:space="0" w:color="auto"/>
              <w:left w:val="nil"/>
              <w:bottom w:val="single" w:sz="8" w:space="0" w:color="auto"/>
              <w:right w:val="nil"/>
            </w:tcBorders>
            <w:shd w:val="clear" w:color="auto" w:fill="auto"/>
            <w:vAlign w:val="bottom"/>
            <w:hideMark/>
          </w:tcPr>
          <w:p w:rsidR="007658A0" w:rsidRPr="007658A0" w:rsidRDefault="007658A0" w:rsidP="007658A0">
            <w:pPr>
              <w:spacing w:after="0" w:line="240" w:lineRule="auto"/>
              <w:jc w:val="center"/>
              <w:rPr>
                <w:rFonts w:ascii="Times New Roman" w:hAnsi="Times New Roman"/>
              </w:rPr>
            </w:pPr>
          </w:p>
        </w:tc>
        <w:tc>
          <w:tcPr>
            <w:tcW w:w="1418" w:type="dxa"/>
            <w:tcBorders>
              <w:top w:val="single" w:sz="8" w:space="0" w:color="auto"/>
              <w:left w:val="nil"/>
              <w:bottom w:val="single" w:sz="8" w:space="0" w:color="auto"/>
              <w:right w:val="nil"/>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Сумма</w:t>
            </w:r>
          </w:p>
        </w:tc>
        <w:tc>
          <w:tcPr>
            <w:tcW w:w="1417" w:type="dxa"/>
            <w:tcBorders>
              <w:top w:val="single" w:sz="8" w:space="0" w:color="auto"/>
              <w:left w:val="nil"/>
              <w:bottom w:val="single" w:sz="8" w:space="0" w:color="auto"/>
              <w:right w:val="single" w:sz="8"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
        </w:tc>
      </w:tr>
      <w:tr w:rsidR="007658A0" w:rsidRPr="007658A0" w:rsidTr="00A66B59">
        <w:trPr>
          <w:trHeight w:val="330"/>
        </w:trPr>
        <w:tc>
          <w:tcPr>
            <w:tcW w:w="1599" w:type="dxa"/>
            <w:vMerge/>
            <w:tcBorders>
              <w:top w:val="single" w:sz="4" w:space="0" w:color="auto"/>
              <w:left w:val="single" w:sz="4" w:space="0" w:color="auto"/>
              <w:bottom w:val="single" w:sz="4" w:space="0" w:color="000000"/>
              <w:right w:val="single" w:sz="4" w:space="0" w:color="000000"/>
            </w:tcBorders>
            <w:vAlign w:val="center"/>
            <w:hideMark/>
          </w:tcPr>
          <w:p w:rsidR="007658A0" w:rsidRPr="007658A0" w:rsidRDefault="007658A0" w:rsidP="007658A0">
            <w:pPr>
              <w:spacing w:after="0" w:line="240" w:lineRule="auto"/>
              <w:jc w:val="center"/>
              <w:rPr>
                <w:rFonts w:ascii="Times New Roman" w:hAnsi="Times New Roman"/>
              </w:rPr>
            </w:pPr>
          </w:p>
        </w:tc>
        <w:tc>
          <w:tcPr>
            <w:tcW w:w="812"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ГРБС</w:t>
            </w:r>
          </w:p>
        </w:tc>
        <w:tc>
          <w:tcPr>
            <w:tcW w:w="56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РЗ</w:t>
            </w:r>
          </w:p>
        </w:tc>
        <w:tc>
          <w:tcPr>
            <w:tcW w:w="56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roofErr w:type="gramStart"/>
            <w:r w:rsidRPr="007658A0">
              <w:rPr>
                <w:rFonts w:ascii="Times New Roman" w:hAnsi="Times New Roman"/>
              </w:rPr>
              <w:t>ПР</w:t>
            </w:r>
            <w:proofErr w:type="gramEnd"/>
          </w:p>
        </w:tc>
        <w:tc>
          <w:tcPr>
            <w:tcW w:w="1417" w:type="dxa"/>
            <w:gridSpan w:val="3"/>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ЦСР</w:t>
            </w:r>
          </w:p>
        </w:tc>
        <w:tc>
          <w:tcPr>
            <w:tcW w:w="709" w:type="dxa"/>
            <w:gridSpan w:val="2"/>
            <w:tcBorders>
              <w:top w:val="nil"/>
              <w:left w:val="nil"/>
              <w:bottom w:val="single" w:sz="4" w:space="0" w:color="auto"/>
              <w:right w:val="nil"/>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ВР</w:t>
            </w:r>
          </w:p>
        </w:tc>
        <w:tc>
          <w:tcPr>
            <w:tcW w:w="1559" w:type="dxa"/>
            <w:gridSpan w:val="2"/>
            <w:tcBorders>
              <w:top w:val="nil"/>
              <w:left w:val="single" w:sz="8" w:space="0" w:color="auto"/>
              <w:bottom w:val="single" w:sz="8" w:space="0" w:color="auto"/>
              <w:right w:val="single" w:sz="8"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2023 г</w:t>
            </w:r>
          </w:p>
        </w:tc>
        <w:tc>
          <w:tcPr>
            <w:tcW w:w="1418" w:type="dxa"/>
            <w:tcBorders>
              <w:top w:val="nil"/>
              <w:left w:val="nil"/>
              <w:bottom w:val="single" w:sz="8" w:space="0" w:color="auto"/>
              <w:right w:val="single" w:sz="8" w:space="0" w:color="auto"/>
            </w:tcBorders>
            <w:shd w:val="clear" w:color="auto" w:fill="auto"/>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2024 г</w:t>
            </w:r>
          </w:p>
        </w:tc>
        <w:tc>
          <w:tcPr>
            <w:tcW w:w="1417" w:type="dxa"/>
            <w:tcBorders>
              <w:top w:val="nil"/>
              <w:left w:val="nil"/>
              <w:bottom w:val="single" w:sz="8" w:space="0" w:color="auto"/>
              <w:right w:val="single" w:sz="8" w:space="0" w:color="auto"/>
            </w:tcBorders>
            <w:shd w:val="clear" w:color="auto" w:fill="auto"/>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2025 г</w:t>
            </w:r>
          </w:p>
        </w:tc>
      </w:tr>
      <w:tr w:rsidR="007658A0" w:rsidRPr="007658A0" w:rsidTr="00A66B59">
        <w:trPr>
          <w:trHeight w:val="630"/>
        </w:trPr>
        <w:tc>
          <w:tcPr>
            <w:tcW w:w="1599" w:type="dxa"/>
            <w:tcBorders>
              <w:top w:val="nil"/>
              <w:left w:val="single" w:sz="4" w:space="0" w:color="auto"/>
              <w:bottom w:val="single" w:sz="4" w:space="0" w:color="000000"/>
              <w:right w:val="single" w:sz="4" w:space="0" w:color="auto"/>
            </w:tcBorders>
            <w:shd w:val="clear" w:color="auto" w:fill="auto"/>
            <w:vAlign w:val="center"/>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Доплаты к пенсиям муниципальных служащих</w:t>
            </w:r>
          </w:p>
        </w:tc>
        <w:tc>
          <w:tcPr>
            <w:tcW w:w="812"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56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w:t>
            </w:r>
          </w:p>
        </w:tc>
        <w:tc>
          <w:tcPr>
            <w:tcW w:w="56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01</w:t>
            </w:r>
          </w:p>
        </w:tc>
        <w:tc>
          <w:tcPr>
            <w:tcW w:w="1417" w:type="dxa"/>
            <w:gridSpan w:val="3"/>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90 0 00 03090</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312</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116 976,00</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315"/>
        </w:trPr>
        <w:tc>
          <w:tcPr>
            <w:tcW w:w="1599" w:type="dxa"/>
            <w:tcBorders>
              <w:top w:val="nil"/>
              <w:left w:val="single" w:sz="4" w:space="0" w:color="auto"/>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Итого</w:t>
            </w:r>
          </w:p>
        </w:tc>
        <w:tc>
          <w:tcPr>
            <w:tcW w:w="812"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
        </w:tc>
        <w:tc>
          <w:tcPr>
            <w:tcW w:w="56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
        </w:tc>
        <w:tc>
          <w:tcPr>
            <w:tcW w:w="56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
        </w:tc>
        <w:tc>
          <w:tcPr>
            <w:tcW w:w="1417" w:type="dxa"/>
            <w:gridSpan w:val="3"/>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
        </w:tc>
        <w:tc>
          <w:tcPr>
            <w:tcW w:w="709" w:type="dxa"/>
            <w:gridSpan w:val="2"/>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rPr>
            </w:pP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rPr>
              <w:t>116 976,00</w:t>
            </w:r>
          </w:p>
        </w:tc>
        <w:tc>
          <w:tcPr>
            <w:tcW w:w="1418"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0,00</w:t>
            </w:r>
          </w:p>
        </w:tc>
        <w:tc>
          <w:tcPr>
            <w:tcW w:w="1417"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0,00</w:t>
            </w:r>
          </w:p>
        </w:tc>
      </w:tr>
    </w:tbl>
    <w:p w:rsidR="007658A0" w:rsidRPr="007658A0" w:rsidRDefault="007658A0" w:rsidP="007658A0">
      <w:pPr>
        <w:tabs>
          <w:tab w:val="left" w:pos="5490"/>
          <w:tab w:val="left" w:pos="6255"/>
          <w:tab w:val="right" w:pos="9354"/>
        </w:tabs>
        <w:spacing w:after="0" w:line="240" w:lineRule="auto"/>
        <w:rPr>
          <w:rFonts w:ascii="Times New Roman" w:hAnsi="Times New Roman"/>
        </w:rPr>
      </w:pPr>
    </w:p>
    <w:p w:rsidR="007658A0" w:rsidRPr="007658A0" w:rsidRDefault="007658A0" w:rsidP="007658A0">
      <w:pPr>
        <w:tabs>
          <w:tab w:val="left" w:pos="5490"/>
          <w:tab w:val="left" w:pos="6255"/>
          <w:tab w:val="right" w:pos="9354"/>
        </w:tabs>
        <w:spacing w:after="0" w:line="240" w:lineRule="auto"/>
        <w:jc w:val="right"/>
        <w:rPr>
          <w:rFonts w:ascii="Times New Roman" w:hAnsi="Times New Roman"/>
        </w:rPr>
      </w:pPr>
      <w:r w:rsidRPr="007658A0">
        <w:rPr>
          <w:rFonts w:ascii="Times New Roman" w:hAnsi="Times New Roman"/>
        </w:rPr>
        <w:t xml:space="preserve">Приложение 4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ab/>
        <w:t>к решению  Совета депутатов</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Суздальского сельсовета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Доволенского района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Новосибирской области</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Доволенского района Новосибирской области на 2023 год и плановый период 2024 и 2025 годов»</w:t>
      </w:r>
    </w:p>
    <w:p w:rsidR="007658A0" w:rsidRPr="007658A0" w:rsidRDefault="007658A0" w:rsidP="007658A0">
      <w:pPr>
        <w:tabs>
          <w:tab w:val="left" w:pos="5595"/>
          <w:tab w:val="right" w:pos="9354"/>
        </w:tabs>
        <w:spacing w:after="0" w:line="240" w:lineRule="auto"/>
        <w:jc w:val="right"/>
        <w:rPr>
          <w:rFonts w:ascii="Times New Roman" w:hAnsi="Times New Roman"/>
        </w:rPr>
      </w:pPr>
      <w:r w:rsidRPr="007658A0">
        <w:rPr>
          <w:rFonts w:ascii="Times New Roman" w:hAnsi="Times New Roman"/>
        </w:rPr>
        <w:t xml:space="preserve">                                                                  </w:t>
      </w:r>
      <w:r>
        <w:rPr>
          <w:rFonts w:ascii="Times New Roman" w:hAnsi="Times New Roman"/>
        </w:rPr>
        <w:t xml:space="preserve">                               </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bCs/>
        </w:rPr>
        <w:t xml:space="preserve">Источники финансирования дефицита бюджета </w:t>
      </w:r>
      <w:r w:rsidRPr="007658A0">
        <w:rPr>
          <w:rFonts w:ascii="Times New Roman" w:hAnsi="Times New Roman"/>
        </w:rPr>
        <w:t>Суздальского сельсовета Доволенского района Новосибирской области</w:t>
      </w:r>
      <w:r w:rsidRPr="007658A0">
        <w:rPr>
          <w:rFonts w:ascii="Times New Roman" w:hAnsi="Times New Roman"/>
          <w:bCs/>
        </w:rPr>
        <w:t xml:space="preserve"> на 2023 год</w:t>
      </w:r>
      <w:r w:rsidRPr="007658A0">
        <w:rPr>
          <w:rFonts w:ascii="Times New Roman" w:hAnsi="Times New Roman"/>
        </w:rPr>
        <w:t xml:space="preserve"> и плановый период 2024 и 2025 годов</w:t>
      </w:r>
    </w:p>
    <w:p w:rsidR="007658A0" w:rsidRPr="007658A0" w:rsidRDefault="007658A0" w:rsidP="007658A0">
      <w:pPr>
        <w:spacing w:after="0" w:line="240" w:lineRule="auto"/>
        <w:ind w:right="-186"/>
        <w:jc w:val="center"/>
        <w:rPr>
          <w:rFonts w:ascii="Times New Roman" w:hAnsi="Times New Roman"/>
        </w:rPr>
      </w:pPr>
      <w:r w:rsidRPr="007658A0">
        <w:rPr>
          <w:rFonts w:ascii="Times New Roman" w:hAnsi="Times New Roman"/>
          <w:bCs/>
        </w:rPr>
        <w:t xml:space="preserve">                                                                                                                                                (рублей)</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48"/>
        <w:gridCol w:w="2700"/>
        <w:gridCol w:w="1480"/>
        <w:gridCol w:w="1400"/>
        <w:gridCol w:w="1620"/>
      </w:tblGrid>
      <w:tr w:rsidR="007658A0" w:rsidRPr="007658A0" w:rsidTr="00A66B59">
        <w:tc>
          <w:tcPr>
            <w:tcW w:w="2448" w:type="dxa"/>
            <w:vMerge w:val="restart"/>
            <w:tcBorders>
              <w:top w:val="single" w:sz="4" w:space="0" w:color="auto"/>
              <w:left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 показателя</w:t>
            </w:r>
          </w:p>
        </w:tc>
        <w:tc>
          <w:tcPr>
            <w:tcW w:w="2700" w:type="dxa"/>
            <w:vMerge w:val="restart"/>
            <w:tcBorders>
              <w:top w:val="single" w:sz="4" w:space="0" w:color="auto"/>
              <w:left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источников финансирования</w:t>
            </w:r>
          </w:p>
        </w:tc>
        <w:tc>
          <w:tcPr>
            <w:tcW w:w="4500" w:type="dxa"/>
            <w:gridSpan w:val="3"/>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Утвержденные бюджетные </w:t>
            </w: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назначения</w:t>
            </w:r>
          </w:p>
        </w:tc>
      </w:tr>
      <w:tr w:rsidR="007658A0" w:rsidRPr="007658A0" w:rsidTr="00A66B59">
        <w:tc>
          <w:tcPr>
            <w:tcW w:w="2448" w:type="dxa"/>
            <w:vMerge/>
            <w:tcBorders>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bCs/>
              </w:rPr>
            </w:pPr>
          </w:p>
        </w:tc>
        <w:tc>
          <w:tcPr>
            <w:tcW w:w="2700" w:type="dxa"/>
            <w:vMerge/>
            <w:tcBorders>
              <w:left w:val="single" w:sz="4" w:space="0" w:color="auto"/>
              <w:bottom w:val="single" w:sz="4" w:space="0" w:color="auto"/>
              <w:right w:val="single" w:sz="4" w:space="0" w:color="auto"/>
            </w:tcBorders>
          </w:tcPr>
          <w:p w:rsidR="007658A0" w:rsidRPr="007658A0" w:rsidRDefault="007658A0" w:rsidP="007658A0">
            <w:pPr>
              <w:pStyle w:val="2"/>
              <w:rPr>
                <w:b w:val="0"/>
                <w:bCs w:val="0"/>
                <w:sz w:val="22"/>
                <w:szCs w:val="22"/>
              </w:rPr>
            </w:pP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2023 год</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2024 год</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2025 год</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t xml:space="preserve">Источники внутреннего финансирования </w:t>
            </w:r>
            <w:proofErr w:type="spellStart"/>
            <w:r w:rsidRPr="007658A0">
              <w:rPr>
                <w:rFonts w:ascii="Times New Roman" w:hAnsi="Times New Roman"/>
                <w:bCs/>
              </w:rPr>
              <w:t>дефецитов</w:t>
            </w:r>
            <w:proofErr w:type="spellEnd"/>
            <w:r w:rsidRPr="007658A0">
              <w:rPr>
                <w:rFonts w:ascii="Times New Roman" w:hAnsi="Times New Roman"/>
                <w:bCs/>
              </w:rPr>
              <w:t xml:space="preserve"> бюджетов</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pStyle w:val="2"/>
              <w:rPr>
                <w:b w:val="0"/>
                <w:sz w:val="22"/>
                <w:szCs w:val="22"/>
              </w:rPr>
            </w:pPr>
            <w:r w:rsidRPr="007658A0">
              <w:rPr>
                <w:b w:val="0"/>
                <w:bCs w:val="0"/>
                <w:sz w:val="22"/>
                <w:szCs w:val="22"/>
              </w:rPr>
              <w:t>000 1 00 00000 00 0000 000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lastRenderedPageBreak/>
              <w:t>Увеличение остатков средств бюджетов</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509 01 05 00 </w:t>
            </w:r>
            <w:proofErr w:type="spellStart"/>
            <w:r w:rsidRPr="007658A0">
              <w:rPr>
                <w:rFonts w:ascii="Times New Roman" w:hAnsi="Times New Roman"/>
              </w:rPr>
              <w:t>00</w:t>
            </w:r>
            <w:proofErr w:type="spellEnd"/>
            <w:r w:rsidRPr="007658A0">
              <w:rPr>
                <w:rFonts w:ascii="Times New Roman" w:hAnsi="Times New Roman"/>
              </w:rPr>
              <w:t xml:space="preserve"> </w:t>
            </w:r>
            <w:proofErr w:type="spellStart"/>
            <w:r w:rsidRPr="007658A0">
              <w:rPr>
                <w:rFonts w:ascii="Times New Roman" w:hAnsi="Times New Roman"/>
              </w:rPr>
              <w:t>00</w:t>
            </w:r>
            <w:proofErr w:type="spellEnd"/>
            <w:r w:rsidRPr="007658A0">
              <w:rPr>
                <w:rFonts w:ascii="Times New Roman" w:hAnsi="Times New Roman"/>
              </w:rPr>
              <w:t xml:space="preserve"> 0000 500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-10 919 205,00</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Увеличение прочих остатков денежных средств бюджетов сельских поселений</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509 01 05 02 01 10 0000 510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-10 919 205,00</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Уменьшение остатков средств бюджетов</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509 01 05 00 </w:t>
            </w:r>
            <w:proofErr w:type="spellStart"/>
            <w:r w:rsidRPr="007658A0">
              <w:rPr>
                <w:rFonts w:ascii="Times New Roman" w:hAnsi="Times New Roman"/>
              </w:rPr>
              <w:t>00</w:t>
            </w:r>
            <w:proofErr w:type="spellEnd"/>
            <w:r w:rsidRPr="007658A0">
              <w:rPr>
                <w:rFonts w:ascii="Times New Roman" w:hAnsi="Times New Roman"/>
              </w:rPr>
              <w:t xml:space="preserve"> </w:t>
            </w:r>
            <w:proofErr w:type="spellStart"/>
            <w:r w:rsidRPr="007658A0">
              <w:rPr>
                <w:rFonts w:ascii="Times New Roman" w:hAnsi="Times New Roman"/>
              </w:rPr>
              <w:t>00</w:t>
            </w:r>
            <w:proofErr w:type="spellEnd"/>
            <w:r w:rsidRPr="007658A0">
              <w:rPr>
                <w:rFonts w:ascii="Times New Roman" w:hAnsi="Times New Roman"/>
              </w:rPr>
              <w:t xml:space="preserve"> 0000 600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10 919 205,00</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r w:rsidR="007658A0" w:rsidRPr="007658A0" w:rsidTr="00A66B59">
        <w:tc>
          <w:tcPr>
            <w:tcW w:w="2448"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Уменьшение прочих остатков денежных средств бюджетов сельских поселений</w:t>
            </w:r>
          </w:p>
        </w:tc>
        <w:tc>
          <w:tcPr>
            <w:tcW w:w="27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rPr>
                <w:rFonts w:ascii="Times New Roman" w:hAnsi="Times New Roman"/>
              </w:rPr>
            </w:pPr>
            <w:r w:rsidRPr="007658A0">
              <w:rPr>
                <w:rFonts w:ascii="Times New Roman" w:hAnsi="Times New Roman"/>
              </w:rPr>
              <w:t>509 01 05 02 01 10 0000 610</w:t>
            </w:r>
          </w:p>
        </w:tc>
        <w:tc>
          <w:tcPr>
            <w:tcW w:w="148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10 919 205,00</w:t>
            </w:r>
          </w:p>
        </w:tc>
        <w:tc>
          <w:tcPr>
            <w:tcW w:w="140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4 484 458,00</w:t>
            </w:r>
          </w:p>
        </w:tc>
        <w:tc>
          <w:tcPr>
            <w:tcW w:w="1620" w:type="dxa"/>
            <w:tcBorders>
              <w:top w:val="single" w:sz="4" w:space="0" w:color="auto"/>
              <w:left w:val="single" w:sz="4" w:space="0" w:color="auto"/>
              <w:bottom w:val="single" w:sz="4" w:space="0" w:color="auto"/>
              <w:right w:val="single" w:sz="4" w:space="0" w:color="auto"/>
            </w:tcBorders>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4 621 203,00</w:t>
            </w:r>
          </w:p>
        </w:tc>
      </w:tr>
    </w:tbl>
    <w:p w:rsidR="007658A0" w:rsidRPr="007658A0" w:rsidRDefault="007658A0" w:rsidP="007658A0">
      <w:pPr>
        <w:spacing w:after="0" w:line="240" w:lineRule="auto"/>
        <w:rPr>
          <w:rFonts w:ascii="Times New Roman" w:hAnsi="Times New Roman"/>
        </w:rPr>
      </w:pPr>
    </w:p>
    <w:p w:rsidR="007658A0" w:rsidRPr="007658A0" w:rsidRDefault="007658A0" w:rsidP="007658A0">
      <w:pPr>
        <w:tabs>
          <w:tab w:val="left" w:pos="5490"/>
          <w:tab w:val="left" w:pos="6255"/>
          <w:tab w:val="right" w:pos="9354"/>
        </w:tabs>
        <w:spacing w:after="0" w:line="240" w:lineRule="auto"/>
        <w:jc w:val="right"/>
        <w:rPr>
          <w:rFonts w:ascii="Times New Roman" w:hAnsi="Times New Roman"/>
        </w:rPr>
      </w:pPr>
      <w:r w:rsidRPr="007658A0">
        <w:rPr>
          <w:rFonts w:ascii="Times New Roman" w:hAnsi="Times New Roman"/>
        </w:rPr>
        <w:t xml:space="preserve">Приложение 5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ab/>
        <w:t>к решению  Совета депутатов</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Суздальского сельсовета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Доволенского района</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Новосибирской области</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«О бюджете Суздальского сельсовета </w:t>
      </w:r>
    </w:p>
    <w:p w:rsidR="007658A0" w:rsidRPr="007658A0" w:rsidRDefault="007658A0" w:rsidP="007658A0">
      <w:pPr>
        <w:spacing w:after="0" w:line="240" w:lineRule="auto"/>
        <w:ind w:left="345"/>
        <w:jc w:val="right"/>
        <w:rPr>
          <w:rFonts w:ascii="Times New Roman" w:hAnsi="Times New Roman"/>
        </w:rPr>
      </w:pPr>
      <w:r w:rsidRPr="007658A0">
        <w:rPr>
          <w:rFonts w:ascii="Times New Roman" w:hAnsi="Times New Roman"/>
        </w:rPr>
        <w:t xml:space="preserve">                                                                       Доволенского района Новосибирской области на 2023 год и плановый период 2024 и 2025 годов»</w:t>
      </w:r>
    </w:p>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Перечень муниципальных программ Суздальского сельсовета Доволенского района Новосибирской области, предусмотренных к финансированию из бюджета сельского поселения в 2023 году и плановом периоде 2024 и 2025 годов</w:t>
      </w:r>
    </w:p>
    <w:p w:rsidR="007658A0" w:rsidRPr="007658A0" w:rsidRDefault="007658A0" w:rsidP="007658A0">
      <w:pPr>
        <w:spacing w:after="0" w:line="240" w:lineRule="auto"/>
        <w:jc w:val="right"/>
        <w:rPr>
          <w:rFonts w:ascii="Times New Roman" w:hAnsi="Times New Roman"/>
        </w:rPr>
      </w:pPr>
      <w:r w:rsidRPr="007658A0">
        <w:rPr>
          <w:rFonts w:ascii="Times New Roman" w:hAnsi="Times New Roman"/>
          <w:bCs/>
        </w:rPr>
        <w:t>(рублей)</w:t>
      </w:r>
    </w:p>
    <w:tbl>
      <w:tblPr>
        <w:tblW w:w="10207" w:type="dxa"/>
        <w:tblInd w:w="-601" w:type="dxa"/>
        <w:tblLayout w:type="fixed"/>
        <w:tblLook w:val="04A0"/>
      </w:tblPr>
      <w:tblGrid>
        <w:gridCol w:w="1702"/>
        <w:gridCol w:w="992"/>
        <w:gridCol w:w="992"/>
        <w:gridCol w:w="992"/>
        <w:gridCol w:w="1418"/>
        <w:gridCol w:w="1134"/>
        <w:gridCol w:w="992"/>
        <w:gridCol w:w="992"/>
        <w:gridCol w:w="993"/>
      </w:tblGrid>
      <w:tr w:rsidR="007658A0" w:rsidRPr="007658A0" w:rsidTr="00A66B59">
        <w:trPr>
          <w:trHeight w:val="255"/>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Наименование программы</w:t>
            </w:r>
          </w:p>
        </w:tc>
        <w:tc>
          <w:tcPr>
            <w:tcW w:w="5528" w:type="dxa"/>
            <w:gridSpan w:val="5"/>
            <w:tcBorders>
              <w:top w:val="single" w:sz="4" w:space="0" w:color="auto"/>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xml:space="preserve">Код бюджетной классификации </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2023 г</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658A0" w:rsidRPr="007658A0" w:rsidRDefault="007658A0" w:rsidP="007658A0">
            <w:pPr>
              <w:tabs>
                <w:tab w:val="left" w:pos="634"/>
                <w:tab w:val="left" w:pos="742"/>
              </w:tabs>
              <w:spacing w:after="0" w:line="240" w:lineRule="auto"/>
              <w:jc w:val="center"/>
              <w:rPr>
                <w:rFonts w:ascii="Times New Roman" w:hAnsi="Times New Roman"/>
                <w:bCs/>
              </w:rPr>
            </w:pPr>
            <w:r w:rsidRPr="007658A0">
              <w:rPr>
                <w:rFonts w:ascii="Times New Roman" w:hAnsi="Times New Roman"/>
                <w:bCs/>
              </w:rPr>
              <w:t>2024 г</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bCs/>
              </w:rPr>
            </w:pPr>
            <w:r w:rsidRPr="007658A0">
              <w:rPr>
                <w:rFonts w:ascii="Times New Roman" w:hAnsi="Times New Roman"/>
                <w:bCs/>
              </w:rPr>
              <w:t>2025 г</w:t>
            </w:r>
          </w:p>
        </w:tc>
      </w:tr>
      <w:tr w:rsidR="007658A0" w:rsidRPr="007658A0" w:rsidTr="00A66B59">
        <w:trPr>
          <w:trHeight w:val="2386"/>
        </w:trPr>
        <w:tc>
          <w:tcPr>
            <w:tcW w:w="1702" w:type="dxa"/>
            <w:vMerge/>
            <w:tcBorders>
              <w:top w:val="single" w:sz="4" w:space="0" w:color="auto"/>
              <w:left w:val="single" w:sz="4" w:space="0" w:color="auto"/>
              <w:bottom w:val="single" w:sz="4" w:space="0" w:color="auto"/>
              <w:right w:val="single" w:sz="4" w:space="0" w:color="auto"/>
            </w:tcBorders>
            <w:vAlign w:val="center"/>
            <w:hideMark/>
          </w:tcPr>
          <w:p w:rsidR="007658A0" w:rsidRPr="007658A0" w:rsidRDefault="007658A0" w:rsidP="007658A0">
            <w:pPr>
              <w:spacing w:after="0" w:line="240" w:lineRule="auto"/>
              <w:rPr>
                <w:rFonts w:ascii="Times New Roman" w:hAnsi="Times New Roman"/>
              </w:rPr>
            </w:pP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главного распорядителя бюджетных средств</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раздела</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подраздела</w:t>
            </w:r>
          </w:p>
        </w:tc>
        <w:tc>
          <w:tcPr>
            <w:tcW w:w="1418"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целевой статьи</w:t>
            </w:r>
          </w:p>
        </w:tc>
        <w:tc>
          <w:tcPr>
            <w:tcW w:w="1134"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Код вида расходов</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7658A0" w:rsidRPr="007658A0" w:rsidRDefault="007658A0" w:rsidP="007658A0">
            <w:pPr>
              <w:spacing w:after="0" w:line="240" w:lineRule="auto"/>
              <w:rPr>
                <w:rFonts w:ascii="Times New Roman" w:hAnsi="Times New Roman"/>
                <w:b/>
                <w:bCs/>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7658A0" w:rsidRPr="007658A0" w:rsidRDefault="007658A0" w:rsidP="007658A0">
            <w:pPr>
              <w:spacing w:after="0" w:line="240" w:lineRule="auto"/>
              <w:rPr>
                <w:rFonts w:ascii="Times New Roman" w:hAnsi="Times New Roman"/>
                <w:b/>
                <w:bCs/>
              </w:rPr>
            </w:pPr>
          </w:p>
        </w:tc>
        <w:tc>
          <w:tcPr>
            <w:tcW w:w="993" w:type="dxa"/>
            <w:vMerge/>
            <w:tcBorders>
              <w:top w:val="single" w:sz="4" w:space="0" w:color="auto"/>
              <w:left w:val="single" w:sz="4" w:space="0" w:color="auto"/>
              <w:bottom w:val="single" w:sz="4" w:space="0" w:color="000000"/>
              <w:right w:val="single" w:sz="4" w:space="0" w:color="auto"/>
            </w:tcBorders>
            <w:vAlign w:val="center"/>
            <w:hideMark/>
          </w:tcPr>
          <w:p w:rsidR="007658A0" w:rsidRPr="007658A0" w:rsidRDefault="007658A0" w:rsidP="007658A0">
            <w:pPr>
              <w:spacing w:after="0" w:line="240" w:lineRule="auto"/>
              <w:rPr>
                <w:rFonts w:ascii="Times New Roman" w:hAnsi="Times New Roman"/>
                <w:b/>
                <w:bCs/>
              </w:rPr>
            </w:pPr>
          </w:p>
        </w:tc>
      </w:tr>
      <w:tr w:rsidR="007658A0" w:rsidRPr="007658A0" w:rsidTr="00A66B59">
        <w:trPr>
          <w:trHeight w:val="346"/>
        </w:trPr>
        <w:tc>
          <w:tcPr>
            <w:tcW w:w="1702" w:type="dxa"/>
            <w:vMerge w:val="restart"/>
            <w:tcBorders>
              <w:top w:val="nil"/>
              <w:left w:val="single" w:sz="4" w:space="0" w:color="auto"/>
              <w:bottom w:val="single" w:sz="4" w:space="0" w:color="000000"/>
              <w:right w:val="single" w:sz="4" w:space="0" w:color="auto"/>
            </w:tcBorders>
            <w:shd w:val="clear" w:color="auto" w:fill="auto"/>
            <w:hideMark/>
          </w:tcPr>
          <w:p w:rsidR="007658A0" w:rsidRPr="007658A0" w:rsidRDefault="007658A0" w:rsidP="007658A0">
            <w:pPr>
              <w:pStyle w:val="ad"/>
              <w:tabs>
                <w:tab w:val="left" w:pos="1485"/>
                <w:tab w:val="left" w:pos="1593"/>
              </w:tabs>
              <w:spacing w:after="0"/>
              <w:ind w:left="33" w:right="-108"/>
              <w:rPr>
                <w:spacing w:val="3"/>
                <w:sz w:val="22"/>
                <w:szCs w:val="22"/>
              </w:rPr>
            </w:pPr>
            <w:r w:rsidRPr="007658A0">
              <w:rPr>
                <w:sz w:val="22"/>
                <w:szCs w:val="22"/>
              </w:rPr>
              <w:t>Муниципальная</w:t>
            </w:r>
            <w:r w:rsidRPr="007658A0">
              <w:rPr>
                <w:spacing w:val="2"/>
                <w:sz w:val="22"/>
                <w:szCs w:val="22"/>
              </w:rPr>
              <w:t xml:space="preserve"> </w:t>
            </w:r>
            <w:r w:rsidRPr="007658A0">
              <w:rPr>
                <w:sz w:val="22"/>
                <w:szCs w:val="22"/>
              </w:rPr>
              <w:t>программа</w:t>
            </w:r>
            <w:r w:rsidRPr="007658A0">
              <w:rPr>
                <w:spacing w:val="2"/>
                <w:sz w:val="22"/>
                <w:szCs w:val="22"/>
              </w:rPr>
              <w:t xml:space="preserve"> </w:t>
            </w:r>
            <w:r w:rsidRPr="007658A0">
              <w:rPr>
                <w:sz w:val="22"/>
                <w:szCs w:val="22"/>
              </w:rPr>
              <w:t>«Профилактика</w:t>
            </w:r>
            <w:r w:rsidRPr="007658A0">
              <w:rPr>
                <w:spacing w:val="3"/>
                <w:sz w:val="22"/>
                <w:szCs w:val="22"/>
              </w:rPr>
              <w:t xml:space="preserve"> </w:t>
            </w:r>
            <w:r w:rsidRPr="007658A0">
              <w:rPr>
                <w:sz w:val="22"/>
                <w:szCs w:val="22"/>
              </w:rPr>
              <w:t>наркомании</w:t>
            </w:r>
            <w:r w:rsidRPr="007658A0">
              <w:rPr>
                <w:spacing w:val="4"/>
                <w:sz w:val="22"/>
                <w:szCs w:val="22"/>
              </w:rPr>
              <w:t xml:space="preserve"> </w:t>
            </w:r>
            <w:r w:rsidRPr="007658A0">
              <w:rPr>
                <w:sz w:val="22"/>
                <w:szCs w:val="22"/>
              </w:rPr>
              <w:t>и</w:t>
            </w:r>
            <w:r w:rsidRPr="007658A0">
              <w:rPr>
                <w:spacing w:val="4"/>
                <w:sz w:val="22"/>
                <w:szCs w:val="22"/>
              </w:rPr>
              <w:t xml:space="preserve"> </w:t>
            </w:r>
            <w:r w:rsidRPr="007658A0">
              <w:rPr>
                <w:sz w:val="22"/>
                <w:szCs w:val="22"/>
              </w:rPr>
              <w:t>противодействие</w:t>
            </w:r>
            <w:r w:rsidRPr="007658A0">
              <w:rPr>
                <w:spacing w:val="-67"/>
                <w:sz w:val="22"/>
                <w:szCs w:val="22"/>
              </w:rPr>
              <w:t xml:space="preserve"> </w:t>
            </w:r>
            <w:r w:rsidRPr="007658A0">
              <w:rPr>
                <w:sz w:val="22"/>
                <w:szCs w:val="22"/>
              </w:rPr>
              <w:t>незаконному</w:t>
            </w:r>
            <w:r w:rsidRPr="007658A0">
              <w:rPr>
                <w:spacing w:val="-2"/>
                <w:sz w:val="22"/>
                <w:szCs w:val="22"/>
              </w:rPr>
              <w:t xml:space="preserve"> </w:t>
            </w:r>
            <w:r w:rsidRPr="007658A0">
              <w:rPr>
                <w:sz w:val="22"/>
                <w:szCs w:val="22"/>
              </w:rPr>
              <w:t>обороту</w:t>
            </w:r>
            <w:r w:rsidRPr="007658A0">
              <w:rPr>
                <w:spacing w:val="-1"/>
                <w:sz w:val="22"/>
                <w:szCs w:val="22"/>
              </w:rPr>
              <w:t xml:space="preserve"> </w:t>
            </w:r>
            <w:r w:rsidRPr="007658A0">
              <w:rPr>
                <w:sz w:val="22"/>
                <w:szCs w:val="22"/>
              </w:rPr>
              <w:t>наркотических</w:t>
            </w:r>
            <w:r w:rsidRPr="007658A0">
              <w:rPr>
                <w:spacing w:val="2"/>
                <w:sz w:val="22"/>
                <w:szCs w:val="22"/>
              </w:rPr>
              <w:t xml:space="preserve"> </w:t>
            </w:r>
            <w:r w:rsidRPr="007658A0">
              <w:rPr>
                <w:sz w:val="22"/>
                <w:szCs w:val="22"/>
              </w:rPr>
              <w:t>средств</w:t>
            </w:r>
            <w:r w:rsidRPr="007658A0">
              <w:rPr>
                <w:spacing w:val="1"/>
                <w:sz w:val="22"/>
                <w:szCs w:val="22"/>
              </w:rPr>
              <w:t xml:space="preserve"> </w:t>
            </w:r>
            <w:r w:rsidRPr="007658A0">
              <w:rPr>
                <w:sz w:val="22"/>
                <w:szCs w:val="22"/>
              </w:rPr>
              <w:t>на территории</w:t>
            </w:r>
            <w:r w:rsidRPr="007658A0">
              <w:rPr>
                <w:spacing w:val="3"/>
                <w:sz w:val="22"/>
                <w:szCs w:val="22"/>
              </w:rPr>
              <w:t xml:space="preserve"> Суздальского</w:t>
            </w:r>
            <w:r w:rsidRPr="007658A0">
              <w:rPr>
                <w:spacing w:val="1"/>
                <w:sz w:val="22"/>
                <w:szCs w:val="22"/>
              </w:rPr>
              <w:t xml:space="preserve"> </w:t>
            </w:r>
            <w:r w:rsidRPr="007658A0">
              <w:rPr>
                <w:sz w:val="22"/>
                <w:szCs w:val="22"/>
              </w:rPr>
              <w:t>сельсовета Доволенского</w:t>
            </w:r>
            <w:r w:rsidRPr="007658A0">
              <w:rPr>
                <w:spacing w:val="2"/>
                <w:sz w:val="22"/>
                <w:szCs w:val="22"/>
              </w:rPr>
              <w:t xml:space="preserve"> </w:t>
            </w:r>
            <w:r w:rsidRPr="007658A0">
              <w:rPr>
                <w:sz w:val="22"/>
                <w:szCs w:val="22"/>
              </w:rPr>
              <w:t>района</w:t>
            </w:r>
            <w:r w:rsidRPr="007658A0">
              <w:rPr>
                <w:spacing w:val="1"/>
                <w:sz w:val="22"/>
                <w:szCs w:val="22"/>
              </w:rPr>
              <w:t xml:space="preserve"> </w:t>
            </w:r>
            <w:r w:rsidRPr="007658A0">
              <w:rPr>
                <w:sz w:val="22"/>
                <w:szCs w:val="22"/>
              </w:rPr>
              <w:t>Новосибирской</w:t>
            </w:r>
            <w:r w:rsidRPr="007658A0">
              <w:rPr>
                <w:spacing w:val="2"/>
                <w:sz w:val="22"/>
                <w:szCs w:val="22"/>
              </w:rPr>
              <w:t xml:space="preserve"> </w:t>
            </w:r>
            <w:r w:rsidRPr="007658A0">
              <w:rPr>
                <w:sz w:val="22"/>
                <w:szCs w:val="22"/>
              </w:rPr>
              <w:t>области</w:t>
            </w:r>
            <w:r w:rsidRPr="007658A0">
              <w:rPr>
                <w:spacing w:val="3"/>
                <w:sz w:val="22"/>
                <w:szCs w:val="22"/>
              </w:rPr>
              <w:t xml:space="preserve"> </w:t>
            </w:r>
          </w:p>
          <w:p w:rsidR="007658A0" w:rsidRPr="007658A0" w:rsidRDefault="007658A0" w:rsidP="007658A0">
            <w:pPr>
              <w:pStyle w:val="ad"/>
              <w:tabs>
                <w:tab w:val="left" w:pos="1485"/>
                <w:tab w:val="left" w:pos="1593"/>
              </w:tabs>
              <w:spacing w:after="0"/>
              <w:ind w:left="33" w:right="-108"/>
              <w:rPr>
                <w:spacing w:val="2"/>
                <w:sz w:val="22"/>
                <w:szCs w:val="22"/>
              </w:rPr>
            </w:pPr>
            <w:r w:rsidRPr="007658A0">
              <w:rPr>
                <w:sz w:val="22"/>
                <w:szCs w:val="22"/>
              </w:rPr>
              <w:t>на</w:t>
            </w:r>
            <w:r w:rsidRPr="007658A0">
              <w:rPr>
                <w:spacing w:val="2"/>
                <w:sz w:val="22"/>
                <w:szCs w:val="22"/>
              </w:rPr>
              <w:t xml:space="preserve">  </w:t>
            </w:r>
            <w:r w:rsidRPr="007658A0">
              <w:rPr>
                <w:sz w:val="22"/>
                <w:szCs w:val="22"/>
              </w:rPr>
              <w:t>2022- 2024</w:t>
            </w:r>
            <w:r w:rsidRPr="007658A0">
              <w:rPr>
                <w:spacing w:val="1"/>
                <w:sz w:val="22"/>
                <w:szCs w:val="22"/>
              </w:rPr>
              <w:t xml:space="preserve"> </w:t>
            </w:r>
            <w:r w:rsidRPr="007658A0">
              <w:rPr>
                <w:sz w:val="22"/>
                <w:szCs w:val="22"/>
              </w:rPr>
              <w:t>годы»</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1418"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02.0.00.00000</w:t>
            </w:r>
          </w:p>
        </w:tc>
        <w:tc>
          <w:tcPr>
            <w:tcW w:w="1134"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 </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2000,00</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2000,00   </w:t>
            </w:r>
          </w:p>
        </w:tc>
        <w:tc>
          <w:tcPr>
            <w:tcW w:w="993"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975"/>
        </w:trPr>
        <w:tc>
          <w:tcPr>
            <w:tcW w:w="1702" w:type="dxa"/>
            <w:vMerge/>
            <w:tcBorders>
              <w:top w:val="nil"/>
              <w:left w:val="single" w:sz="4" w:space="0" w:color="auto"/>
              <w:bottom w:val="single" w:sz="4" w:space="0" w:color="000000"/>
              <w:right w:val="single" w:sz="4" w:space="0" w:color="auto"/>
            </w:tcBorders>
            <w:vAlign w:val="center"/>
            <w:hideMark/>
          </w:tcPr>
          <w:p w:rsidR="007658A0" w:rsidRPr="007658A0" w:rsidRDefault="007658A0" w:rsidP="007658A0">
            <w:pPr>
              <w:spacing w:after="0" w:line="240" w:lineRule="auto"/>
              <w:rPr>
                <w:rFonts w:ascii="Times New Roman" w:hAnsi="Times New Roman"/>
              </w:rPr>
            </w:pP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18"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02.0.00.10310</w:t>
            </w:r>
          </w:p>
        </w:tc>
        <w:tc>
          <w:tcPr>
            <w:tcW w:w="1134"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2000,00</w:t>
            </w:r>
          </w:p>
        </w:tc>
        <w:tc>
          <w:tcPr>
            <w:tcW w:w="992"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xml:space="preserve">2000,00   </w:t>
            </w:r>
          </w:p>
        </w:tc>
        <w:tc>
          <w:tcPr>
            <w:tcW w:w="993" w:type="dxa"/>
            <w:tcBorders>
              <w:top w:val="nil"/>
              <w:left w:val="nil"/>
              <w:bottom w:val="single" w:sz="4" w:space="0" w:color="auto"/>
              <w:right w:val="single" w:sz="4" w:space="0" w:color="auto"/>
            </w:tcBorders>
            <w:shd w:val="clear" w:color="auto" w:fill="auto"/>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vMerge w:val="restart"/>
            <w:tcBorders>
              <w:top w:val="single" w:sz="8" w:space="0" w:color="auto"/>
              <w:left w:val="single" w:sz="8" w:space="0" w:color="auto"/>
              <w:right w:val="single" w:sz="8" w:space="0" w:color="auto"/>
            </w:tcBorders>
            <w:shd w:val="clear" w:color="auto" w:fill="auto"/>
            <w:vAlign w:val="center"/>
            <w:hideMark/>
          </w:tcPr>
          <w:p w:rsidR="007658A0" w:rsidRPr="007658A0" w:rsidRDefault="007658A0" w:rsidP="007658A0">
            <w:pPr>
              <w:widowControl w:val="0"/>
              <w:autoSpaceDE w:val="0"/>
              <w:spacing w:after="0" w:line="240" w:lineRule="auto"/>
              <w:rPr>
                <w:rFonts w:ascii="Times New Roman" w:hAnsi="Times New Roman"/>
                <w:bCs/>
              </w:rPr>
            </w:pPr>
            <w:r w:rsidRPr="007658A0">
              <w:rPr>
                <w:rFonts w:ascii="Times New Roman" w:hAnsi="Times New Roman"/>
              </w:rPr>
              <w:t xml:space="preserve">Муниципальная программа  </w:t>
            </w:r>
            <w:r w:rsidRPr="007658A0">
              <w:rPr>
                <w:rFonts w:ascii="Times New Roman" w:hAnsi="Times New Roman"/>
              </w:rPr>
              <w:lastRenderedPageBreak/>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Суздальского сельсовета Доволенского района Новосибирской области, социальную и культурную адаптацию мигрантов, профилактику межнациональных (межэтнических) конфликтов "</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1418"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09.0.00.00000</w:t>
            </w:r>
          </w:p>
        </w:tc>
        <w:tc>
          <w:tcPr>
            <w:tcW w:w="1134"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993"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vMerge/>
            <w:tcBorders>
              <w:left w:val="single" w:sz="8" w:space="0" w:color="auto"/>
              <w:right w:val="single" w:sz="8" w:space="0" w:color="auto"/>
            </w:tcBorders>
            <w:shd w:val="clear" w:color="auto" w:fill="auto"/>
            <w:vAlign w:val="center"/>
            <w:hideMark/>
          </w:tcPr>
          <w:p w:rsidR="007658A0" w:rsidRPr="007658A0" w:rsidRDefault="007658A0" w:rsidP="007658A0">
            <w:pPr>
              <w:widowControl w:val="0"/>
              <w:autoSpaceDE w:val="0"/>
              <w:spacing w:after="0" w:line="240" w:lineRule="auto"/>
              <w:rPr>
                <w:rFonts w:ascii="Times New Roman" w:hAnsi="Times New Roman"/>
                <w:bCs/>
              </w:rPr>
            </w:pP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14</w:t>
            </w:r>
          </w:p>
        </w:tc>
        <w:tc>
          <w:tcPr>
            <w:tcW w:w="1418"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09.0.00.10380</w:t>
            </w:r>
          </w:p>
        </w:tc>
        <w:tc>
          <w:tcPr>
            <w:tcW w:w="1134"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500,00</w:t>
            </w:r>
          </w:p>
        </w:tc>
        <w:tc>
          <w:tcPr>
            <w:tcW w:w="993"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vMerge w:val="restart"/>
            <w:tcBorders>
              <w:top w:val="single" w:sz="8" w:space="0" w:color="auto"/>
              <w:left w:val="single" w:sz="8" w:space="0" w:color="auto"/>
              <w:right w:val="single" w:sz="8" w:space="0" w:color="auto"/>
            </w:tcBorders>
            <w:shd w:val="clear" w:color="auto" w:fill="auto"/>
            <w:vAlign w:val="center"/>
            <w:hideMark/>
          </w:tcPr>
          <w:p w:rsidR="007658A0" w:rsidRPr="007658A0" w:rsidRDefault="007658A0" w:rsidP="007658A0">
            <w:pPr>
              <w:widowControl w:val="0"/>
              <w:autoSpaceDE w:val="0"/>
              <w:spacing w:after="0" w:line="240" w:lineRule="auto"/>
              <w:rPr>
                <w:rFonts w:ascii="Times New Roman" w:hAnsi="Times New Roman"/>
                <w:bCs/>
              </w:rPr>
            </w:pPr>
            <w:r w:rsidRPr="007658A0">
              <w:rPr>
                <w:rFonts w:ascii="Times New Roman" w:hAnsi="Times New Roman"/>
              </w:rPr>
              <w:lastRenderedPageBreak/>
              <w:t>Муниципальная программа "Обеспечение безопасности дорожного движения на территории Суздальского сельсовета Доволенского района Новосибирской области на 2019-2023 годы"</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1418"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03.0.00.00000</w:t>
            </w:r>
          </w:p>
        </w:tc>
        <w:tc>
          <w:tcPr>
            <w:tcW w:w="1134"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10000,00</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c>
          <w:tcPr>
            <w:tcW w:w="993"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vMerge/>
            <w:tcBorders>
              <w:left w:val="single" w:sz="8" w:space="0" w:color="auto"/>
              <w:right w:val="single" w:sz="8" w:space="0" w:color="auto"/>
            </w:tcBorders>
            <w:shd w:val="clear" w:color="auto" w:fill="auto"/>
            <w:vAlign w:val="center"/>
            <w:hideMark/>
          </w:tcPr>
          <w:p w:rsidR="007658A0" w:rsidRPr="007658A0" w:rsidRDefault="007658A0" w:rsidP="007658A0">
            <w:pPr>
              <w:widowControl w:val="0"/>
              <w:autoSpaceDE w:val="0"/>
              <w:spacing w:after="0" w:line="240" w:lineRule="auto"/>
              <w:rPr>
                <w:rFonts w:ascii="Times New Roman" w:hAnsi="Times New Roman"/>
                <w:bCs/>
              </w:rPr>
            </w:pP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04</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09</w:t>
            </w:r>
          </w:p>
        </w:tc>
        <w:tc>
          <w:tcPr>
            <w:tcW w:w="1418"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03.0.00.10320</w:t>
            </w:r>
          </w:p>
        </w:tc>
        <w:tc>
          <w:tcPr>
            <w:tcW w:w="1134"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10000,00</w:t>
            </w:r>
          </w:p>
        </w:tc>
        <w:tc>
          <w:tcPr>
            <w:tcW w:w="992"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c>
          <w:tcPr>
            <w:tcW w:w="993" w:type="dxa"/>
            <w:tcBorders>
              <w:top w:val="nil"/>
              <w:left w:val="nil"/>
              <w:bottom w:val="single" w:sz="4" w:space="0" w:color="auto"/>
              <w:right w:val="single" w:sz="4" w:space="0" w:color="auto"/>
            </w:tcBorders>
            <w:shd w:val="clear" w:color="auto" w:fill="auto"/>
            <w:noWrap/>
            <w:vAlign w:val="center"/>
            <w:hideMark/>
          </w:tcPr>
          <w:p w:rsidR="007658A0" w:rsidRPr="007658A0" w:rsidRDefault="007658A0" w:rsidP="007658A0">
            <w:pPr>
              <w:spacing w:after="0" w:line="240" w:lineRule="auto"/>
              <w:jc w:val="right"/>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vMerge w:val="restart"/>
            <w:tcBorders>
              <w:top w:val="single" w:sz="8" w:space="0" w:color="auto"/>
              <w:left w:val="single" w:sz="8" w:space="0" w:color="auto"/>
              <w:right w:val="single" w:sz="8" w:space="0" w:color="auto"/>
            </w:tcBorders>
            <w:shd w:val="clear" w:color="auto" w:fill="auto"/>
            <w:vAlign w:val="center"/>
            <w:hideMark/>
          </w:tcPr>
          <w:p w:rsidR="007658A0" w:rsidRPr="007658A0" w:rsidRDefault="007658A0" w:rsidP="007658A0">
            <w:pPr>
              <w:widowControl w:val="0"/>
              <w:autoSpaceDE w:val="0"/>
              <w:spacing w:after="0" w:line="240" w:lineRule="auto"/>
              <w:rPr>
                <w:rFonts w:ascii="Times New Roman" w:hAnsi="Times New Roman"/>
              </w:rPr>
            </w:pPr>
            <w:r w:rsidRPr="007658A0">
              <w:rPr>
                <w:rFonts w:ascii="Times New Roman" w:hAnsi="Times New Roman"/>
                <w:bCs/>
              </w:rPr>
              <w:t xml:space="preserve">Муниципальная программа «Использование и охрана земель на территории </w:t>
            </w:r>
            <w:r w:rsidRPr="007658A0">
              <w:rPr>
                <w:rFonts w:ascii="Times New Roman" w:hAnsi="Times New Roman"/>
                <w:bCs/>
              </w:rPr>
              <w:lastRenderedPageBreak/>
              <w:t>Суздальского</w:t>
            </w:r>
            <w:r w:rsidRPr="007658A0">
              <w:rPr>
                <w:rFonts w:ascii="Times New Roman" w:hAnsi="Times New Roman"/>
              </w:rPr>
              <w:t xml:space="preserve"> сельсовета Доволенского района Новосибирской области </w:t>
            </w:r>
          </w:p>
          <w:p w:rsidR="007658A0" w:rsidRPr="007658A0" w:rsidRDefault="007658A0" w:rsidP="007658A0">
            <w:pPr>
              <w:spacing w:after="0" w:line="240" w:lineRule="auto"/>
              <w:rPr>
                <w:rFonts w:ascii="Times New Roman" w:hAnsi="Times New Roman"/>
                <w:bCs/>
              </w:rPr>
            </w:pPr>
            <w:r w:rsidRPr="007658A0">
              <w:rPr>
                <w:rFonts w:ascii="Times New Roman" w:hAnsi="Times New Roman"/>
              </w:rPr>
              <w:t>на 2022-2024 годы»</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1418"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08.0.00.00000</w:t>
            </w:r>
          </w:p>
        </w:tc>
        <w:tc>
          <w:tcPr>
            <w:tcW w:w="1134"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10000,00</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10000,00</w:t>
            </w:r>
          </w:p>
        </w:tc>
        <w:tc>
          <w:tcPr>
            <w:tcW w:w="993"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vMerge/>
            <w:tcBorders>
              <w:left w:val="single" w:sz="8" w:space="0" w:color="auto"/>
              <w:bottom w:val="single" w:sz="8" w:space="0" w:color="auto"/>
              <w:right w:val="single" w:sz="8" w:space="0" w:color="auto"/>
            </w:tcBorders>
            <w:shd w:val="clear" w:color="auto" w:fill="auto"/>
            <w:vAlign w:val="center"/>
            <w:hideMark/>
          </w:tcPr>
          <w:p w:rsidR="007658A0" w:rsidRPr="007658A0" w:rsidRDefault="007658A0" w:rsidP="007658A0">
            <w:pPr>
              <w:spacing w:after="0" w:line="240" w:lineRule="auto"/>
              <w:rPr>
                <w:rFonts w:ascii="Times New Roman" w:hAnsi="Times New Roman"/>
                <w:bCs/>
              </w:rPr>
            </w:pP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509</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06</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03</w:t>
            </w:r>
          </w:p>
        </w:tc>
        <w:tc>
          <w:tcPr>
            <w:tcW w:w="1418"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08.0.00.10370</w:t>
            </w:r>
          </w:p>
        </w:tc>
        <w:tc>
          <w:tcPr>
            <w:tcW w:w="1134"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240</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10000,00</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10000,00</w:t>
            </w:r>
          </w:p>
        </w:tc>
        <w:tc>
          <w:tcPr>
            <w:tcW w:w="993"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r w:rsidR="007658A0" w:rsidRPr="007658A0" w:rsidTr="00A66B59">
        <w:trPr>
          <w:trHeight w:val="330"/>
        </w:trPr>
        <w:tc>
          <w:tcPr>
            <w:tcW w:w="1702"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658A0" w:rsidRPr="007658A0" w:rsidRDefault="007658A0" w:rsidP="007658A0">
            <w:pPr>
              <w:spacing w:after="0" w:line="240" w:lineRule="auto"/>
              <w:rPr>
                <w:rFonts w:ascii="Times New Roman" w:hAnsi="Times New Roman"/>
                <w:bCs/>
              </w:rPr>
            </w:pPr>
            <w:r w:rsidRPr="007658A0">
              <w:rPr>
                <w:rFonts w:ascii="Times New Roman" w:hAnsi="Times New Roman"/>
                <w:bCs/>
              </w:rPr>
              <w:lastRenderedPageBreak/>
              <w:t>ИТОГО</w:t>
            </w:r>
          </w:p>
        </w:tc>
        <w:tc>
          <w:tcPr>
            <w:tcW w:w="992"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w:t>
            </w:r>
          </w:p>
        </w:tc>
        <w:tc>
          <w:tcPr>
            <w:tcW w:w="992"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w:t>
            </w:r>
          </w:p>
        </w:tc>
        <w:tc>
          <w:tcPr>
            <w:tcW w:w="992"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w:t>
            </w:r>
          </w:p>
        </w:tc>
        <w:tc>
          <w:tcPr>
            <w:tcW w:w="1418"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w:t>
            </w:r>
          </w:p>
        </w:tc>
        <w:tc>
          <w:tcPr>
            <w:tcW w:w="1134" w:type="dxa"/>
            <w:tcBorders>
              <w:top w:val="nil"/>
              <w:left w:val="nil"/>
              <w:bottom w:val="single" w:sz="4" w:space="0" w:color="auto"/>
              <w:right w:val="single" w:sz="4" w:space="0" w:color="auto"/>
            </w:tcBorders>
            <w:shd w:val="clear" w:color="auto" w:fill="auto"/>
            <w:noWrap/>
            <w:vAlign w:val="bottom"/>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 </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22500,00</w:t>
            </w:r>
          </w:p>
        </w:tc>
        <w:tc>
          <w:tcPr>
            <w:tcW w:w="992"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rPr>
                <w:rFonts w:ascii="Times New Roman" w:hAnsi="Times New Roman"/>
              </w:rPr>
            </w:pPr>
            <w:r w:rsidRPr="007658A0">
              <w:rPr>
                <w:rFonts w:ascii="Times New Roman" w:hAnsi="Times New Roman"/>
              </w:rPr>
              <w:t>12500,00</w:t>
            </w:r>
          </w:p>
        </w:tc>
        <w:tc>
          <w:tcPr>
            <w:tcW w:w="993" w:type="dxa"/>
            <w:tcBorders>
              <w:top w:val="nil"/>
              <w:left w:val="nil"/>
              <w:bottom w:val="single" w:sz="4" w:space="0" w:color="auto"/>
              <w:right w:val="single" w:sz="4" w:space="0" w:color="auto"/>
            </w:tcBorders>
            <w:shd w:val="clear" w:color="auto" w:fill="auto"/>
            <w:noWrap/>
            <w:hideMark/>
          </w:tcPr>
          <w:p w:rsidR="007658A0" w:rsidRPr="007658A0" w:rsidRDefault="007658A0" w:rsidP="007658A0">
            <w:pPr>
              <w:spacing w:after="0" w:line="240" w:lineRule="auto"/>
              <w:jc w:val="center"/>
              <w:rPr>
                <w:rFonts w:ascii="Times New Roman" w:hAnsi="Times New Roman"/>
              </w:rPr>
            </w:pPr>
            <w:r w:rsidRPr="007658A0">
              <w:rPr>
                <w:rFonts w:ascii="Times New Roman" w:hAnsi="Times New Roman"/>
              </w:rPr>
              <w:t>0,00</w:t>
            </w:r>
          </w:p>
        </w:tc>
      </w:tr>
    </w:tbl>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rPr>
          <w:rFonts w:ascii="Times New Roman" w:hAnsi="Times New Roman"/>
        </w:rPr>
      </w:pPr>
    </w:p>
    <w:p w:rsidR="007658A0" w:rsidRPr="007658A0" w:rsidRDefault="007658A0" w:rsidP="007658A0">
      <w:pPr>
        <w:spacing w:after="0" w:line="240" w:lineRule="auto"/>
        <w:rPr>
          <w:rFonts w:ascii="Times New Roman" w:hAnsi="Times New Roman"/>
        </w:rPr>
      </w:pPr>
    </w:p>
    <w:p w:rsidR="007658A0" w:rsidRDefault="007658A0" w:rsidP="007658A0">
      <w:pPr>
        <w:spacing w:after="0" w:line="240" w:lineRule="auto"/>
      </w:pPr>
    </w:p>
    <w:p w:rsidR="007658A0" w:rsidRDefault="007658A0" w:rsidP="007658A0">
      <w:pPr>
        <w:spacing w:after="0" w:line="240" w:lineRule="auto"/>
      </w:pPr>
    </w:p>
    <w:p w:rsidR="007658A0" w:rsidRDefault="007658A0" w:rsidP="007658A0">
      <w:pPr>
        <w:tabs>
          <w:tab w:val="left" w:pos="3015"/>
        </w:tabs>
        <w:spacing w:after="0" w:line="240" w:lineRule="auto"/>
        <w:jc w:val="center"/>
        <w:rPr>
          <w:sz w:val="28"/>
          <w:szCs w:val="28"/>
        </w:rPr>
      </w:pPr>
    </w:p>
    <w:p w:rsidR="007658A0" w:rsidRDefault="007658A0" w:rsidP="007658A0">
      <w:pPr>
        <w:tabs>
          <w:tab w:val="left" w:pos="3015"/>
        </w:tabs>
        <w:spacing w:after="0" w:line="240" w:lineRule="auto"/>
        <w:jc w:val="center"/>
        <w:rPr>
          <w:sz w:val="28"/>
          <w:szCs w:val="28"/>
        </w:rPr>
      </w:pPr>
    </w:p>
    <w:p w:rsidR="007658A0" w:rsidRDefault="007658A0" w:rsidP="007658A0">
      <w:pPr>
        <w:spacing w:after="0" w:line="240" w:lineRule="auto"/>
      </w:pPr>
    </w:p>
    <w:p w:rsidR="007658A0" w:rsidRDefault="007658A0" w:rsidP="007658A0">
      <w:pPr>
        <w:spacing w:after="0" w:line="240" w:lineRule="auto"/>
        <w:rPr>
          <w:rFonts w:ascii="Times New Roman" w:hAnsi="Times New Roman"/>
        </w:rPr>
      </w:pPr>
    </w:p>
    <w:p w:rsidR="007658A0" w:rsidRPr="007658A0" w:rsidRDefault="007658A0" w:rsidP="007658A0">
      <w:pPr>
        <w:rPr>
          <w:rFonts w:ascii="Times New Roman" w:hAnsi="Times New Roman"/>
        </w:rPr>
      </w:pPr>
    </w:p>
    <w:p w:rsidR="007658A0" w:rsidRPr="007658A0" w:rsidRDefault="007658A0" w:rsidP="007658A0">
      <w:pPr>
        <w:rPr>
          <w:rFonts w:ascii="Times New Roman" w:hAnsi="Times New Roman"/>
        </w:rPr>
      </w:pPr>
    </w:p>
    <w:p w:rsidR="007658A0" w:rsidRPr="007658A0" w:rsidRDefault="007658A0" w:rsidP="007658A0">
      <w:pPr>
        <w:rPr>
          <w:rFonts w:ascii="Times New Roman" w:hAnsi="Times New Roman"/>
        </w:rPr>
      </w:pPr>
    </w:p>
    <w:p w:rsidR="007658A0" w:rsidRPr="007658A0" w:rsidRDefault="007658A0" w:rsidP="007658A0">
      <w:pPr>
        <w:rPr>
          <w:rFonts w:ascii="Times New Roman" w:hAnsi="Times New Roman"/>
        </w:rPr>
      </w:pPr>
    </w:p>
    <w:p w:rsidR="007658A0" w:rsidRPr="007658A0" w:rsidRDefault="007658A0" w:rsidP="007658A0">
      <w:pPr>
        <w:rPr>
          <w:rFonts w:ascii="Times New Roman" w:hAnsi="Times New Roman"/>
        </w:rPr>
      </w:pPr>
    </w:p>
    <w:p w:rsidR="007658A0" w:rsidRPr="007658A0" w:rsidRDefault="007658A0" w:rsidP="007658A0">
      <w:pPr>
        <w:rPr>
          <w:rFonts w:ascii="Times New Roman" w:hAnsi="Times New Roman"/>
        </w:rPr>
      </w:pPr>
    </w:p>
    <w:p w:rsidR="007658A0" w:rsidRDefault="007658A0" w:rsidP="007658A0">
      <w:pPr>
        <w:rPr>
          <w:rFonts w:ascii="Times New Roman" w:hAnsi="Times New Roman"/>
        </w:rPr>
      </w:pPr>
    </w:p>
    <w:p w:rsidR="007658A0" w:rsidRDefault="007658A0" w:rsidP="007658A0">
      <w:pPr>
        <w:rPr>
          <w:rFonts w:ascii="Times New Roman" w:hAnsi="Times New Roman"/>
        </w:rPr>
      </w:pPr>
    </w:p>
    <w:p w:rsidR="007658A0" w:rsidRDefault="007658A0" w:rsidP="007658A0">
      <w:pPr>
        <w:rPr>
          <w:rFonts w:ascii="Times New Roman" w:hAnsi="Times New Roman"/>
        </w:rPr>
      </w:pPr>
    </w:p>
    <w:p w:rsidR="007658A0" w:rsidRDefault="007658A0" w:rsidP="007658A0">
      <w:pPr>
        <w:rPr>
          <w:rFonts w:ascii="Times New Roman" w:hAnsi="Times New Roman"/>
        </w:rPr>
      </w:pPr>
    </w:p>
    <w:p w:rsidR="007658A0" w:rsidRDefault="007658A0" w:rsidP="007658A0">
      <w:pPr>
        <w:rPr>
          <w:rFonts w:ascii="Times New Roman" w:hAnsi="Times New Roman"/>
        </w:rPr>
      </w:pPr>
    </w:p>
    <w:p w:rsidR="007658A0" w:rsidRPr="00FD1CBD" w:rsidRDefault="007658A0" w:rsidP="007658A0">
      <w:pPr>
        <w:spacing w:after="0" w:line="240" w:lineRule="auto"/>
        <w:rPr>
          <w:b/>
        </w:rPr>
      </w:pPr>
      <w:r w:rsidRPr="00FD1CBD">
        <w:rPr>
          <w:b/>
        </w:rPr>
        <w:t xml:space="preserve">Редактор:                                                                                                          </w:t>
      </w:r>
    </w:p>
    <w:p w:rsidR="007658A0" w:rsidRPr="00FD1CBD" w:rsidRDefault="007658A0" w:rsidP="007658A0">
      <w:pPr>
        <w:spacing w:after="0" w:line="240" w:lineRule="auto"/>
      </w:pPr>
      <w:r w:rsidRPr="00FD1CBD">
        <w:t>Администрация Суздальского сельсовета Доволенского района Новосибирской области</w:t>
      </w:r>
    </w:p>
    <w:p w:rsidR="007658A0" w:rsidRPr="00FD1CBD" w:rsidRDefault="007658A0" w:rsidP="007658A0">
      <w:pPr>
        <w:spacing w:after="0" w:line="240" w:lineRule="auto"/>
      </w:pPr>
      <w:r w:rsidRPr="00FD1CBD">
        <w:t>Адрес: 632457, Новосибирская область, Доволенский район, село Суздалка, ул. Школьная, 11в.</w:t>
      </w:r>
    </w:p>
    <w:p w:rsidR="007658A0" w:rsidRPr="00FD1CBD" w:rsidRDefault="007658A0" w:rsidP="007658A0">
      <w:pPr>
        <w:spacing w:after="0" w:line="240" w:lineRule="auto"/>
        <w:rPr>
          <w:b/>
        </w:rPr>
      </w:pPr>
    </w:p>
    <w:p w:rsidR="007658A0" w:rsidRPr="00FD1CBD" w:rsidRDefault="007658A0" w:rsidP="007658A0">
      <w:pPr>
        <w:spacing w:after="0" w:line="240" w:lineRule="auto"/>
        <w:rPr>
          <w:b/>
        </w:rPr>
      </w:pPr>
      <w:r w:rsidRPr="00FD1CBD">
        <w:rPr>
          <w:b/>
        </w:rPr>
        <w:t xml:space="preserve">Соучредители:                                                                                                </w:t>
      </w:r>
    </w:p>
    <w:p w:rsidR="007658A0" w:rsidRPr="00FD1CBD" w:rsidRDefault="007658A0" w:rsidP="007658A0">
      <w:pPr>
        <w:spacing w:after="0" w:line="240" w:lineRule="auto"/>
      </w:pPr>
      <w:r w:rsidRPr="00FD1CBD">
        <w:t>Совет депутатов Суздальского сельсовета Доволенского района Новосибирской области;</w:t>
      </w:r>
    </w:p>
    <w:p w:rsidR="007658A0" w:rsidRPr="00FD1CBD" w:rsidRDefault="007658A0" w:rsidP="007658A0">
      <w:pPr>
        <w:spacing w:after="0" w:line="240" w:lineRule="auto"/>
      </w:pPr>
      <w:r w:rsidRPr="00FD1CBD">
        <w:t>Администрация Суздальского сельсовета Доволенского района Новосибирской области.</w:t>
      </w:r>
    </w:p>
    <w:p w:rsidR="007658A0" w:rsidRPr="00FD1CBD" w:rsidRDefault="007658A0" w:rsidP="007658A0">
      <w:pPr>
        <w:spacing w:after="0" w:line="240" w:lineRule="auto"/>
        <w:rPr>
          <w:rFonts w:ascii="Times New Roman" w:hAnsi="Times New Roman"/>
          <w:lang w:eastAsia="ru-RU"/>
        </w:rPr>
      </w:pPr>
    </w:p>
    <w:p w:rsidR="007658A0" w:rsidRPr="00326AF7" w:rsidRDefault="007658A0" w:rsidP="007658A0">
      <w:pPr>
        <w:rPr>
          <w:rFonts w:ascii="Times New Roman" w:hAnsi="Times New Roman"/>
        </w:rPr>
      </w:pPr>
    </w:p>
    <w:p w:rsidR="009A0891" w:rsidRPr="007658A0" w:rsidRDefault="007658A0" w:rsidP="007658A0">
      <w:pPr>
        <w:rPr>
          <w:rFonts w:ascii="Times New Roman" w:hAnsi="Times New Roman"/>
        </w:rPr>
      </w:pPr>
    </w:p>
    <w:sectPr w:rsidR="009A0891" w:rsidRPr="007658A0" w:rsidSect="00B3294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33EEC"/>
    <w:multiLevelType w:val="hybridMultilevel"/>
    <w:tmpl w:val="EEE21354"/>
    <w:lvl w:ilvl="0" w:tplc="E9446AA8">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44484D"/>
    <w:multiLevelType w:val="hybridMultilevel"/>
    <w:tmpl w:val="343C61BA"/>
    <w:lvl w:ilvl="0" w:tplc="0419000F">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16207B17"/>
    <w:multiLevelType w:val="hybridMultilevel"/>
    <w:tmpl w:val="A6AA6EFC"/>
    <w:lvl w:ilvl="0" w:tplc="188AAED4">
      <w:start w:val="15"/>
      <w:numFmt w:val="bullet"/>
      <w:lvlText w:val=""/>
      <w:lvlJc w:val="left"/>
      <w:pPr>
        <w:tabs>
          <w:tab w:val="num" w:pos="705"/>
        </w:tabs>
        <w:ind w:left="705" w:hanging="360"/>
      </w:pPr>
      <w:rPr>
        <w:rFonts w:ascii="Symbol" w:eastAsia="Times New Roman" w:hAnsi="Symbol" w:cs="Times New Roman" w:hint="default"/>
      </w:rPr>
    </w:lvl>
    <w:lvl w:ilvl="1" w:tplc="04190003" w:tentative="1">
      <w:start w:val="1"/>
      <w:numFmt w:val="bullet"/>
      <w:lvlText w:val="o"/>
      <w:lvlJc w:val="left"/>
      <w:pPr>
        <w:tabs>
          <w:tab w:val="num" w:pos="1425"/>
        </w:tabs>
        <w:ind w:left="1425" w:hanging="360"/>
      </w:pPr>
      <w:rPr>
        <w:rFonts w:ascii="Courier New" w:hAnsi="Courier New" w:cs="Courier New" w:hint="default"/>
      </w:rPr>
    </w:lvl>
    <w:lvl w:ilvl="2" w:tplc="04190005" w:tentative="1">
      <w:start w:val="1"/>
      <w:numFmt w:val="bullet"/>
      <w:lvlText w:val=""/>
      <w:lvlJc w:val="left"/>
      <w:pPr>
        <w:tabs>
          <w:tab w:val="num" w:pos="2145"/>
        </w:tabs>
        <w:ind w:left="2145" w:hanging="360"/>
      </w:pPr>
      <w:rPr>
        <w:rFonts w:ascii="Wingdings" w:hAnsi="Wingdings" w:hint="default"/>
      </w:rPr>
    </w:lvl>
    <w:lvl w:ilvl="3" w:tplc="04190001" w:tentative="1">
      <w:start w:val="1"/>
      <w:numFmt w:val="bullet"/>
      <w:lvlText w:val=""/>
      <w:lvlJc w:val="left"/>
      <w:pPr>
        <w:tabs>
          <w:tab w:val="num" w:pos="2865"/>
        </w:tabs>
        <w:ind w:left="2865" w:hanging="360"/>
      </w:pPr>
      <w:rPr>
        <w:rFonts w:ascii="Symbol" w:hAnsi="Symbol" w:hint="default"/>
      </w:rPr>
    </w:lvl>
    <w:lvl w:ilvl="4" w:tplc="04190003" w:tentative="1">
      <w:start w:val="1"/>
      <w:numFmt w:val="bullet"/>
      <w:lvlText w:val="o"/>
      <w:lvlJc w:val="left"/>
      <w:pPr>
        <w:tabs>
          <w:tab w:val="num" w:pos="3585"/>
        </w:tabs>
        <w:ind w:left="3585" w:hanging="360"/>
      </w:pPr>
      <w:rPr>
        <w:rFonts w:ascii="Courier New" w:hAnsi="Courier New" w:cs="Courier New" w:hint="default"/>
      </w:rPr>
    </w:lvl>
    <w:lvl w:ilvl="5" w:tplc="04190005" w:tentative="1">
      <w:start w:val="1"/>
      <w:numFmt w:val="bullet"/>
      <w:lvlText w:val=""/>
      <w:lvlJc w:val="left"/>
      <w:pPr>
        <w:tabs>
          <w:tab w:val="num" w:pos="4305"/>
        </w:tabs>
        <w:ind w:left="4305" w:hanging="360"/>
      </w:pPr>
      <w:rPr>
        <w:rFonts w:ascii="Wingdings" w:hAnsi="Wingdings" w:hint="default"/>
      </w:rPr>
    </w:lvl>
    <w:lvl w:ilvl="6" w:tplc="04190001" w:tentative="1">
      <w:start w:val="1"/>
      <w:numFmt w:val="bullet"/>
      <w:lvlText w:val=""/>
      <w:lvlJc w:val="left"/>
      <w:pPr>
        <w:tabs>
          <w:tab w:val="num" w:pos="5025"/>
        </w:tabs>
        <w:ind w:left="5025" w:hanging="360"/>
      </w:pPr>
      <w:rPr>
        <w:rFonts w:ascii="Symbol" w:hAnsi="Symbol" w:hint="default"/>
      </w:rPr>
    </w:lvl>
    <w:lvl w:ilvl="7" w:tplc="04190003" w:tentative="1">
      <w:start w:val="1"/>
      <w:numFmt w:val="bullet"/>
      <w:lvlText w:val="o"/>
      <w:lvlJc w:val="left"/>
      <w:pPr>
        <w:tabs>
          <w:tab w:val="num" w:pos="5745"/>
        </w:tabs>
        <w:ind w:left="5745" w:hanging="360"/>
      </w:pPr>
      <w:rPr>
        <w:rFonts w:ascii="Courier New" w:hAnsi="Courier New" w:cs="Courier New" w:hint="default"/>
      </w:rPr>
    </w:lvl>
    <w:lvl w:ilvl="8" w:tplc="04190005" w:tentative="1">
      <w:start w:val="1"/>
      <w:numFmt w:val="bullet"/>
      <w:lvlText w:val=""/>
      <w:lvlJc w:val="left"/>
      <w:pPr>
        <w:tabs>
          <w:tab w:val="num" w:pos="6465"/>
        </w:tabs>
        <w:ind w:left="6465" w:hanging="360"/>
      </w:pPr>
      <w:rPr>
        <w:rFonts w:ascii="Wingdings" w:hAnsi="Wingdings" w:hint="default"/>
      </w:rPr>
    </w:lvl>
  </w:abstractNum>
  <w:abstractNum w:abstractNumId="3">
    <w:nsid w:val="51E4539A"/>
    <w:multiLevelType w:val="hybridMultilevel"/>
    <w:tmpl w:val="D67A96A6"/>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
    <w:nsid w:val="65CB7C6D"/>
    <w:multiLevelType w:val="hybridMultilevel"/>
    <w:tmpl w:val="4B66EE6C"/>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658A0"/>
    <w:rsid w:val="000C20D5"/>
    <w:rsid w:val="00652506"/>
    <w:rsid w:val="007658A0"/>
    <w:rsid w:val="00B3294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58A0"/>
    <w:rPr>
      <w:rFonts w:ascii="Calibri" w:eastAsia="Times New Roman" w:hAnsi="Calibri" w:cs="Times New Roman"/>
    </w:rPr>
  </w:style>
  <w:style w:type="paragraph" w:styleId="1">
    <w:name w:val="heading 1"/>
    <w:basedOn w:val="a"/>
    <w:next w:val="a"/>
    <w:link w:val="10"/>
    <w:qFormat/>
    <w:rsid w:val="007658A0"/>
    <w:pPr>
      <w:keepNext/>
      <w:spacing w:after="0" w:line="240" w:lineRule="auto"/>
      <w:outlineLvl w:val="0"/>
    </w:pPr>
    <w:rPr>
      <w:rFonts w:ascii="Times New Roman" w:hAnsi="Times New Roman"/>
      <w:b/>
      <w:bCs/>
      <w:szCs w:val="24"/>
      <w:lang w:eastAsia="ru-RU"/>
    </w:rPr>
  </w:style>
  <w:style w:type="paragraph" w:styleId="2">
    <w:name w:val="heading 2"/>
    <w:basedOn w:val="a"/>
    <w:next w:val="a"/>
    <w:link w:val="20"/>
    <w:qFormat/>
    <w:rsid w:val="007658A0"/>
    <w:pPr>
      <w:keepNext/>
      <w:spacing w:after="0" w:line="240" w:lineRule="auto"/>
      <w:outlineLvl w:val="1"/>
    </w:pPr>
    <w:rPr>
      <w:rFonts w:ascii="Times New Roman" w:hAnsi="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basedOn w:val="a0"/>
    <w:link w:val="1"/>
    <w:rsid w:val="007658A0"/>
    <w:rPr>
      <w:rFonts w:ascii="Times New Roman" w:eastAsia="Times New Roman" w:hAnsi="Times New Roman" w:cs="Times New Roman"/>
      <w:b/>
      <w:bCs/>
      <w:szCs w:val="24"/>
      <w:lang w:eastAsia="ru-RU"/>
    </w:rPr>
  </w:style>
  <w:style w:type="character" w:customStyle="1" w:styleId="20">
    <w:name w:val="Заголовок 2 Знак"/>
    <w:basedOn w:val="a0"/>
    <w:link w:val="2"/>
    <w:rsid w:val="007658A0"/>
    <w:rPr>
      <w:rFonts w:ascii="Times New Roman" w:eastAsia="Times New Roman" w:hAnsi="Times New Roman" w:cs="Times New Roman"/>
      <w:b/>
      <w:bCs/>
      <w:sz w:val="24"/>
      <w:szCs w:val="24"/>
      <w:lang w:eastAsia="ru-RU"/>
    </w:rPr>
  </w:style>
  <w:style w:type="paragraph" w:styleId="a3">
    <w:name w:val="header"/>
    <w:basedOn w:val="a"/>
    <w:link w:val="a4"/>
    <w:rsid w:val="007658A0"/>
    <w:pPr>
      <w:tabs>
        <w:tab w:val="center" w:pos="4677"/>
        <w:tab w:val="right" w:pos="9355"/>
      </w:tabs>
      <w:spacing w:after="0" w:line="240" w:lineRule="auto"/>
    </w:pPr>
    <w:rPr>
      <w:rFonts w:ascii="Times New Roman" w:hAnsi="Times New Roman"/>
      <w:sz w:val="24"/>
      <w:szCs w:val="24"/>
      <w:lang w:eastAsia="ru-RU"/>
    </w:rPr>
  </w:style>
  <w:style w:type="character" w:customStyle="1" w:styleId="a4">
    <w:name w:val="Верхний колонтитул Знак"/>
    <w:basedOn w:val="a0"/>
    <w:link w:val="a3"/>
    <w:rsid w:val="007658A0"/>
    <w:rPr>
      <w:rFonts w:ascii="Times New Roman" w:eastAsia="Times New Roman" w:hAnsi="Times New Roman" w:cs="Times New Roman"/>
      <w:sz w:val="24"/>
      <w:szCs w:val="24"/>
      <w:lang w:eastAsia="ru-RU"/>
    </w:rPr>
  </w:style>
  <w:style w:type="paragraph" w:styleId="a5">
    <w:name w:val="footer"/>
    <w:basedOn w:val="a"/>
    <w:link w:val="a6"/>
    <w:rsid w:val="007658A0"/>
    <w:pPr>
      <w:tabs>
        <w:tab w:val="center" w:pos="4677"/>
        <w:tab w:val="right" w:pos="9355"/>
      </w:tabs>
      <w:spacing w:after="0" w:line="240" w:lineRule="auto"/>
    </w:pPr>
    <w:rPr>
      <w:rFonts w:ascii="Times New Roman" w:hAnsi="Times New Roman"/>
      <w:sz w:val="24"/>
      <w:szCs w:val="24"/>
      <w:lang w:eastAsia="ru-RU"/>
    </w:rPr>
  </w:style>
  <w:style w:type="character" w:customStyle="1" w:styleId="a6">
    <w:name w:val="Нижний колонтитул Знак"/>
    <w:basedOn w:val="a0"/>
    <w:link w:val="a5"/>
    <w:rsid w:val="007658A0"/>
    <w:rPr>
      <w:rFonts w:ascii="Times New Roman" w:eastAsia="Times New Roman" w:hAnsi="Times New Roman" w:cs="Times New Roman"/>
      <w:sz w:val="24"/>
      <w:szCs w:val="24"/>
      <w:lang w:eastAsia="ru-RU"/>
    </w:rPr>
  </w:style>
  <w:style w:type="character" w:styleId="a7">
    <w:name w:val="page number"/>
    <w:basedOn w:val="a0"/>
    <w:rsid w:val="007658A0"/>
  </w:style>
  <w:style w:type="table" w:styleId="a8">
    <w:name w:val="Table Grid"/>
    <w:basedOn w:val="a1"/>
    <w:rsid w:val="007658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semiHidden/>
    <w:rsid w:val="007658A0"/>
    <w:pPr>
      <w:spacing w:after="0" w:line="240" w:lineRule="auto"/>
    </w:pPr>
    <w:rPr>
      <w:rFonts w:ascii="Tahoma" w:hAnsi="Tahoma" w:cs="Tahoma"/>
      <w:sz w:val="16"/>
      <w:szCs w:val="16"/>
      <w:lang w:eastAsia="ru-RU"/>
    </w:rPr>
  </w:style>
  <w:style w:type="character" w:customStyle="1" w:styleId="aa">
    <w:name w:val="Текст выноски Знак"/>
    <w:basedOn w:val="a0"/>
    <w:link w:val="a9"/>
    <w:semiHidden/>
    <w:rsid w:val="007658A0"/>
    <w:rPr>
      <w:rFonts w:ascii="Tahoma" w:eastAsia="Times New Roman" w:hAnsi="Tahoma" w:cs="Tahoma"/>
      <w:sz w:val="16"/>
      <w:szCs w:val="16"/>
      <w:lang w:eastAsia="ru-RU"/>
    </w:rPr>
  </w:style>
  <w:style w:type="paragraph" w:styleId="ab">
    <w:name w:val="Body Text Indent"/>
    <w:basedOn w:val="a"/>
    <w:link w:val="ac"/>
    <w:rsid w:val="007658A0"/>
    <w:pPr>
      <w:spacing w:after="0" w:line="240" w:lineRule="auto"/>
      <w:ind w:left="180" w:firstLine="528"/>
    </w:pPr>
    <w:rPr>
      <w:rFonts w:ascii="Times New Roman" w:hAnsi="Times New Roman"/>
      <w:bCs/>
      <w:sz w:val="28"/>
      <w:szCs w:val="24"/>
      <w:lang w:eastAsia="ru-RU"/>
    </w:rPr>
  </w:style>
  <w:style w:type="character" w:customStyle="1" w:styleId="ac">
    <w:name w:val="Основной текст с отступом Знак"/>
    <w:basedOn w:val="a0"/>
    <w:link w:val="ab"/>
    <w:rsid w:val="007658A0"/>
    <w:rPr>
      <w:rFonts w:ascii="Times New Roman" w:eastAsia="Times New Roman" w:hAnsi="Times New Roman" w:cs="Times New Roman"/>
      <w:bCs/>
      <w:sz w:val="28"/>
      <w:szCs w:val="24"/>
      <w:lang w:eastAsia="ru-RU"/>
    </w:rPr>
  </w:style>
  <w:style w:type="paragraph" w:customStyle="1" w:styleId="ConsPlusNormal">
    <w:name w:val="ConsPlusNormal"/>
    <w:link w:val="ConsPlusNormal0"/>
    <w:rsid w:val="007658A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658A0"/>
    <w:rPr>
      <w:rFonts w:ascii="Arial" w:eastAsia="Times New Roman" w:hAnsi="Arial" w:cs="Arial"/>
      <w:sz w:val="20"/>
      <w:szCs w:val="20"/>
      <w:lang w:eastAsia="ru-RU"/>
    </w:rPr>
  </w:style>
  <w:style w:type="paragraph" w:styleId="ad">
    <w:name w:val="Body Text"/>
    <w:basedOn w:val="a"/>
    <w:link w:val="ae"/>
    <w:rsid w:val="007658A0"/>
    <w:pPr>
      <w:spacing w:after="120" w:line="240" w:lineRule="auto"/>
    </w:pPr>
    <w:rPr>
      <w:rFonts w:ascii="Times New Roman" w:hAnsi="Times New Roman"/>
      <w:sz w:val="24"/>
      <w:szCs w:val="24"/>
      <w:lang w:eastAsia="ru-RU"/>
    </w:rPr>
  </w:style>
  <w:style w:type="character" w:customStyle="1" w:styleId="ae">
    <w:name w:val="Основной текст Знак"/>
    <w:basedOn w:val="a0"/>
    <w:link w:val="ad"/>
    <w:rsid w:val="007658A0"/>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973676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A4BACCF115888C56AB1F1920D97A3310C28773375903B3FB7233486E47F512E269A2D1FDA769DB229FE8RDgCI" TargetMode="External"/><Relationship Id="rId3" Type="http://schemas.openxmlformats.org/officeDocument/2006/relationships/styles" Target="styles.xml"/><Relationship Id="rId7" Type="http://schemas.openxmlformats.org/officeDocument/2006/relationships/hyperlink" Target="consultantplus://offline/ref=B0B6EC551C78F862724CB18F1C3FDEED6BBD3CCF0006866BDD34D97936082FA3E4D2714696BB4F9CC9FCFEo1M7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427421-7200-4D80-B0BC-DF3CF182D3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69</Pages>
  <Words>16722</Words>
  <Characters>95320</Characters>
  <Application>Microsoft Office Word</Application>
  <DocSecurity>0</DocSecurity>
  <Lines>794</Lines>
  <Paragraphs>223</Paragraphs>
  <ScaleCrop>false</ScaleCrop>
  <Company>Microsoft</Company>
  <LinksUpToDate>false</LinksUpToDate>
  <CharactersWithSpaces>111819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Совет</dc:creator>
  <cp:lastModifiedBy>Совет</cp:lastModifiedBy>
  <cp:revision>1</cp:revision>
  <dcterms:created xsi:type="dcterms:W3CDTF">2022-12-29T04:29:00Z</dcterms:created>
  <dcterms:modified xsi:type="dcterms:W3CDTF">2022-12-29T04:41:00Z</dcterms:modified>
</cp:coreProperties>
</file>