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5E" w:rsidRDefault="008E4E5E" w:rsidP="008E4E5E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5E" w:rsidRDefault="008E4E5E" w:rsidP="008E4E5E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>
        <w:rPr>
          <w:rFonts w:eastAsiaTheme="minorHAnsi"/>
          <w:bCs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8E4E5E" w:rsidRDefault="008E4E5E" w:rsidP="008E4E5E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>
        <w:rPr>
          <w:rFonts w:eastAsiaTheme="minorHAnsi"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8E4E5E" w:rsidRDefault="008E4E5E" w:rsidP="008E4E5E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</w:p>
    <w:p w:rsidR="008E4E5E" w:rsidRDefault="008E4E5E" w:rsidP="008E4E5E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</w:p>
    <w:p w:rsidR="008E4E5E" w:rsidRDefault="008E4E5E" w:rsidP="008E4E5E">
      <w:pPr>
        <w:suppressAutoHyphens/>
        <w:jc w:val="center"/>
        <w:rPr>
          <w:rFonts w:eastAsiaTheme="minorHAnsi"/>
          <w:bCs/>
          <w:sz w:val="28"/>
          <w:szCs w:val="28"/>
          <w:u w:val="single"/>
          <w:lang w:eastAsia="zh-CN"/>
        </w:rPr>
      </w:pPr>
      <w:r>
        <w:rPr>
          <w:rFonts w:eastAsiaTheme="minorHAnsi"/>
          <w:bCs/>
          <w:sz w:val="28"/>
          <w:szCs w:val="28"/>
          <w:lang w:eastAsia="zh-CN"/>
        </w:rPr>
        <w:t xml:space="preserve"> РЕШЕНИЕ</w:t>
      </w:r>
    </w:p>
    <w:p w:rsidR="008E4E5E" w:rsidRDefault="008E4E5E" w:rsidP="008E4E5E">
      <w:pPr>
        <w:suppressAutoHyphens/>
        <w:jc w:val="center"/>
        <w:rPr>
          <w:rFonts w:eastAsiaTheme="minorHAnsi"/>
          <w:spacing w:val="7"/>
          <w:sz w:val="28"/>
          <w:szCs w:val="28"/>
          <w:lang w:eastAsia="zh-CN"/>
        </w:rPr>
      </w:pPr>
      <w:r>
        <w:rPr>
          <w:rFonts w:eastAsiaTheme="minorHAnsi"/>
          <w:iCs/>
          <w:sz w:val="28"/>
          <w:szCs w:val="28"/>
          <w:lang w:eastAsia="zh-CN"/>
        </w:rPr>
        <w:t>(  26 сессии шестого созыва)</w:t>
      </w:r>
      <w:r>
        <w:rPr>
          <w:rFonts w:eastAsiaTheme="minorHAnsi"/>
          <w:spacing w:val="7"/>
          <w:sz w:val="28"/>
          <w:szCs w:val="28"/>
          <w:lang w:eastAsia="zh-CN"/>
        </w:rPr>
        <w:t xml:space="preserve"> </w:t>
      </w:r>
    </w:p>
    <w:p w:rsidR="008E4E5E" w:rsidRDefault="008E4E5E" w:rsidP="008E4E5E">
      <w:pPr>
        <w:suppressAutoHyphens/>
        <w:jc w:val="center"/>
        <w:rPr>
          <w:rFonts w:eastAsiaTheme="minorHAnsi"/>
          <w:spacing w:val="7"/>
          <w:sz w:val="28"/>
          <w:szCs w:val="28"/>
          <w:lang w:eastAsia="zh-CN"/>
        </w:rPr>
      </w:pPr>
    </w:p>
    <w:p w:rsidR="008E4E5E" w:rsidRDefault="008E4E5E" w:rsidP="008E4E5E">
      <w:pPr>
        <w:suppressAutoHyphens/>
        <w:jc w:val="center"/>
        <w:rPr>
          <w:rFonts w:eastAsiaTheme="minorHAnsi"/>
          <w:spacing w:val="7"/>
          <w:sz w:val="28"/>
          <w:szCs w:val="28"/>
          <w:lang w:eastAsia="zh-CN"/>
        </w:rPr>
      </w:pPr>
    </w:p>
    <w:p w:rsidR="008E4E5E" w:rsidRDefault="008E4E5E" w:rsidP="008E4E5E">
      <w:pPr>
        <w:suppressAutoHyphens/>
        <w:rPr>
          <w:bCs/>
          <w:sz w:val="28"/>
          <w:szCs w:val="28"/>
        </w:rPr>
      </w:pPr>
      <w:r>
        <w:rPr>
          <w:rFonts w:eastAsiaTheme="minorHAnsi"/>
          <w:spacing w:val="7"/>
          <w:sz w:val="28"/>
          <w:szCs w:val="28"/>
          <w:lang w:eastAsia="zh-CN"/>
        </w:rPr>
        <w:t xml:space="preserve"> 00.00.0000                                                          </w:t>
      </w:r>
      <w:bookmarkStart w:id="0" w:name="_GoBack"/>
      <w:bookmarkEnd w:id="0"/>
      <w:r>
        <w:rPr>
          <w:rFonts w:eastAsiaTheme="minorHAnsi"/>
          <w:spacing w:val="7"/>
          <w:sz w:val="28"/>
          <w:szCs w:val="28"/>
          <w:lang w:eastAsia="zh-CN"/>
        </w:rPr>
        <w:t xml:space="preserve">                               № 87</w:t>
      </w:r>
    </w:p>
    <w:p w:rsidR="008E4E5E" w:rsidRDefault="008E4E5E" w:rsidP="008E4E5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8E4E5E" w:rsidRDefault="008E4E5E" w:rsidP="008E4E5E">
      <w:pPr>
        <w:jc w:val="center"/>
      </w:pPr>
      <w:r>
        <w:rPr>
          <w:bCs/>
          <w:color w:val="000000"/>
          <w:sz w:val="28"/>
          <w:szCs w:val="28"/>
        </w:rPr>
        <w:t xml:space="preserve">О внесении изменений в  Положение </w:t>
      </w:r>
      <w:bookmarkStart w:id="1" w:name="_Hlk77671647"/>
      <w:r>
        <w:rPr>
          <w:bCs/>
          <w:color w:val="000000"/>
          <w:sz w:val="28"/>
          <w:szCs w:val="28"/>
        </w:rPr>
        <w:t xml:space="preserve">о </w:t>
      </w:r>
      <w:bookmarkStart w:id="2" w:name="_Hlk77686366"/>
      <w:r>
        <w:rPr>
          <w:bCs/>
          <w:color w:val="000000"/>
          <w:sz w:val="28"/>
          <w:szCs w:val="28"/>
        </w:rPr>
        <w:t xml:space="preserve">маневренном фонде </w:t>
      </w:r>
      <w:bookmarkEnd w:id="1"/>
      <w:bookmarkEnd w:id="2"/>
      <w:r>
        <w:rPr>
          <w:bCs/>
          <w:color w:val="000000"/>
          <w:sz w:val="28"/>
          <w:szCs w:val="28"/>
        </w:rPr>
        <w:t>Суздальского сельсовета</w:t>
      </w:r>
      <w:r>
        <w:rPr>
          <w:bCs/>
          <w:color w:val="000000"/>
        </w:rPr>
        <w:t xml:space="preserve"> </w:t>
      </w:r>
      <w:r>
        <w:rPr>
          <w:sz w:val="28"/>
          <w:szCs w:val="28"/>
        </w:rPr>
        <w:t>Доволенского района Новосибирской области</w:t>
      </w:r>
    </w:p>
    <w:p w:rsidR="008E4E5E" w:rsidRDefault="008E4E5E" w:rsidP="008E4E5E">
      <w:pPr>
        <w:shd w:val="clear" w:color="auto" w:fill="FFFFFF"/>
        <w:ind w:firstLine="567"/>
        <w:rPr>
          <w:b/>
          <w:color w:val="000000"/>
        </w:rPr>
      </w:pPr>
    </w:p>
    <w:p w:rsidR="008E4E5E" w:rsidRDefault="008E4E5E" w:rsidP="008E4E5E">
      <w:pPr>
        <w:shd w:val="clear" w:color="auto" w:fill="FFFFFF"/>
        <w:ind w:firstLine="567"/>
        <w:rPr>
          <w:b/>
          <w:color w:val="000000"/>
        </w:rPr>
      </w:pPr>
    </w:p>
    <w:p w:rsidR="008E4E5E" w:rsidRDefault="008E4E5E" w:rsidP="008E4E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экспертное заключение Министерства юстиции Новосибирской области  от 26.09.2022 № 5507-02-02-03/9</w:t>
      </w:r>
      <w:r>
        <w:rPr>
          <w:sz w:val="28"/>
          <w:szCs w:val="28"/>
        </w:rPr>
        <w:t>, Совет депутатов Суздальского сельсовета Доволенского района Новосибирской области</w:t>
      </w:r>
      <w:r>
        <w:rPr>
          <w:b/>
          <w:sz w:val="28"/>
          <w:szCs w:val="28"/>
          <w:lang w:eastAsia="zh-CN"/>
        </w:rPr>
        <w:t xml:space="preserve">                              </w:t>
      </w:r>
    </w:p>
    <w:p w:rsidR="008E4E5E" w:rsidRDefault="008E4E5E" w:rsidP="008E4E5E">
      <w:pPr>
        <w:ind w:firstLine="720"/>
        <w:jc w:val="both"/>
        <w:rPr>
          <w:b/>
          <w:sz w:val="28"/>
          <w:szCs w:val="28"/>
          <w:lang w:eastAsia="zh-CN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8E4E5E" w:rsidRDefault="008E4E5E" w:rsidP="008E4E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21-ой сессии Совета депутатов Суздальского сельсовета от 30.06.2022 № 76 «</w:t>
      </w:r>
      <w:r>
        <w:rPr>
          <w:bCs/>
          <w:color w:val="000000"/>
          <w:sz w:val="28"/>
          <w:szCs w:val="28"/>
        </w:rPr>
        <w:t>Об утверждении Положения о маневренном фонде Суздальского сельсовета</w:t>
      </w:r>
      <w:r>
        <w:rPr>
          <w:bCs/>
          <w:color w:val="000000"/>
        </w:rPr>
        <w:t xml:space="preserve"> </w:t>
      </w:r>
      <w:r>
        <w:rPr>
          <w:sz w:val="28"/>
          <w:szCs w:val="28"/>
        </w:rPr>
        <w:t>Доволенского района Новосибирской области» следующие изменения:</w:t>
      </w:r>
    </w:p>
    <w:p w:rsidR="008E4E5E" w:rsidRDefault="008E4E5E" w:rsidP="008E4E5E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1.1.</w:t>
      </w:r>
      <w:r>
        <w:rPr>
          <w:rFonts w:cs="Arial"/>
          <w:sz w:val="28"/>
          <w:szCs w:val="28"/>
        </w:rPr>
        <w:t> пункт 3 постановления изложить в следующей редакции:</w:t>
      </w:r>
    </w:p>
    <w:p w:rsidR="008E4E5E" w:rsidRDefault="008E4E5E" w:rsidP="008E4E5E">
      <w:pPr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3. решение вступает в силу после официального опубликования в периодическом печатном издании «Суздальский вестник».</w:t>
      </w:r>
    </w:p>
    <w:p w:rsidR="008E4E5E" w:rsidRDefault="008E4E5E" w:rsidP="008E4E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E5E" w:rsidRDefault="008E4E5E" w:rsidP="008E4E5E">
      <w:pPr>
        <w:jc w:val="both"/>
        <w:rPr>
          <w:sz w:val="28"/>
          <w:szCs w:val="28"/>
        </w:rPr>
      </w:pPr>
    </w:p>
    <w:p w:rsidR="008E4E5E" w:rsidRDefault="008E4E5E" w:rsidP="008E4E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E4E5E" w:rsidRDefault="008E4E5E" w:rsidP="008E4E5E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8E4E5E" w:rsidRDefault="008E4E5E" w:rsidP="008E4E5E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8E4E5E" w:rsidRDefault="008E4E5E" w:rsidP="008E4E5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С.И.Юрьев </w:t>
      </w:r>
    </w:p>
    <w:p w:rsidR="008E4E5E" w:rsidRDefault="008E4E5E" w:rsidP="008E4E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E4E5E" w:rsidRDefault="008E4E5E" w:rsidP="008E4E5E">
      <w:pPr>
        <w:ind w:left="705" w:hanging="705"/>
        <w:jc w:val="both"/>
        <w:rPr>
          <w:sz w:val="28"/>
          <w:szCs w:val="28"/>
        </w:rPr>
      </w:pPr>
    </w:p>
    <w:p w:rsidR="008E4E5E" w:rsidRDefault="008E4E5E" w:rsidP="008E4E5E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8E4E5E" w:rsidRDefault="008E4E5E" w:rsidP="008E4E5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8E4E5E" w:rsidRDefault="008E4E5E" w:rsidP="008E4E5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8E4E5E" w:rsidRDefault="008E4E5E" w:rsidP="008E4E5E"/>
    <w:p w:rsidR="008E4E5E" w:rsidRDefault="008E4E5E" w:rsidP="008E4E5E"/>
    <w:p w:rsidR="00842349" w:rsidRDefault="00842349"/>
    <w:sectPr w:rsidR="00842349" w:rsidSect="0084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E5E"/>
    <w:rsid w:val="00842349"/>
    <w:rsid w:val="008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2022-10-14T02:55:00Z</cp:lastPrinted>
  <dcterms:created xsi:type="dcterms:W3CDTF">2022-10-14T02:47:00Z</dcterms:created>
  <dcterms:modified xsi:type="dcterms:W3CDTF">2022-10-14T02:55:00Z</dcterms:modified>
</cp:coreProperties>
</file>