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AE" w:rsidRDefault="00A976AE" w:rsidP="00A97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AE" w:rsidRDefault="00A976AE" w:rsidP="00A976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A976AE" w:rsidRDefault="00A976AE" w:rsidP="00A976A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A976AE" w:rsidRDefault="00A976AE" w:rsidP="00A976AE">
      <w:pPr>
        <w:jc w:val="center"/>
        <w:rPr>
          <w:sz w:val="28"/>
          <w:szCs w:val="28"/>
        </w:rPr>
      </w:pPr>
    </w:p>
    <w:p w:rsidR="00A976AE" w:rsidRDefault="00A976AE" w:rsidP="00A976AE">
      <w:pPr>
        <w:tabs>
          <w:tab w:val="left" w:pos="74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76AE" w:rsidRDefault="00A976AE" w:rsidP="00A976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76AE" w:rsidRDefault="00A976AE" w:rsidP="00A976AE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(восемнадцатой сессии шестого созыва)</w:t>
      </w:r>
    </w:p>
    <w:p w:rsidR="00A976AE" w:rsidRDefault="00A976AE" w:rsidP="00A976AE">
      <w:pPr>
        <w:jc w:val="center"/>
        <w:rPr>
          <w:sz w:val="28"/>
          <w:szCs w:val="28"/>
        </w:rPr>
      </w:pPr>
    </w:p>
    <w:p w:rsidR="00A976AE" w:rsidRDefault="00A976AE" w:rsidP="00A976AE">
      <w:pPr>
        <w:jc w:val="center"/>
        <w:rPr>
          <w:sz w:val="28"/>
          <w:szCs w:val="28"/>
        </w:rPr>
      </w:pPr>
    </w:p>
    <w:p w:rsidR="00A976AE" w:rsidRDefault="00A976AE" w:rsidP="00A976AE">
      <w:pPr>
        <w:rPr>
          <w:sz w:val="28"/>
          <w:szCs w:val="28"/>
        </w:rPr>
      </w:pPr>
      <w:r>
        <w:rPr>
          <w:sz w:val="28"/>
          <w:szCs w:val="28"/>
        </w:rPr>
        <w:t>29.03.2022                                                                                                          № 63</w:t>
      </w:r>
    </w:p>
    <w:p w:rsidR="00A976AE" w:rsidRDefault="00A976AE" w:rsidP="00A976AE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A976AE" w:rsidRDefault="00A976AE" w:rsidP="00A976AE">
      <w:pPr>
        <w:rPr>
          <w:sz w:val="28"/>
          <w:szCs w:val="28"/>
        </w:rPr>
      </w:pPr>
      <w:r>
        <w:rPr>
          <w:sz w:val="28"/>
          <w:szCs w:val="28"/>
        </w:rPr>
        <w:t>администрации Суздальского сельсовета</w:t>
      </w:r>
    </w:p>
    <w:p w:rsidR="00A976AE" w:rsidRDefault="00A976AE" w:rsidP="00A976A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 с 01.01.2022</w:t>
      </w:r>
    </w:p>
    <w:p w:rsidR="00A976AE" w:rsidRDefault="00A976AE" w:rsidP="00A976AE">
      <w:pPr>
        <w:rPr>
          <w:sz w:val="28"/>
          <w:szCs w:val="28"/>
        </w:rPr>
      </w:pP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Суздальского сельсовета Доволенского района Новосибирской области, Совет депутатов Суздальского сельсовета Доволенского района Новосибирской области РЕШИЛ:</w:t>
      </w:r>
    </w:p>
    <w:p w:rsidR="00A976AE" w:rsidRDefault="00A976AE" w:rsidP="00A976AE">
      <w:pPr>
        <w:rPr>
          <w:sz w:val="28"/>
          <w:szCs w:val="28"/>
        </w:rPr>
      </w:pPr>
      <w:r>
        <w:rPr>
          <w:sz w:val="28"/>
          <w:szCs w:val="28"/>
        </w:rPr>
        <w:t xml:space="preserve">   1. Утвердить штатное расписание администрации Суздальского сельсовета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  (прилагается)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 01.01.2022 года.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3.Опубликовать </w:t>
      </w:r>
      <w:proofErr w:type="gramStart"/>
      <w:r>
        <w:rPr>
          <w:sz w:val="28"/>
          <w:szCs w:val="28"/>
        </w:rPr>
        <w:t>данное</w:t>
      </w:r>
      <w:proofErr w:type="gramEnd"/>
      <w:r>
        <w:rPr>
          <w:sz w:val="28"/>
          <w:szCs w:val="28"/>
        </w:rPr>
        <w:t xml:space="preserve">  решение в периодическом печатном издании «Суздальский вестник» и разместить на сайте администрации Суздальского сельсовета Доволенского района Новосибирской области.</w:t>
      </w:r>
    </w:p>
    <w:p w:rsidR="00A976AE" w:rsidRDefault="00A976AE" w:rsidP="00A976AE">
      <w:pPr>
        <w:jc w:val="both"/>
        <w:rPr>
          <w:sz w:val="28"/>
          <w:szCs w:val="28"/>
        </w:rPr>
      </w:pPr>
    </w:p>
    <w:p w:rsidR="00A976AE" w:rsidRDefault="00A976AE" w:rsidP="00A976AE">
      <w:pPr>
        <w:jc w:val="both"/>
        <w:rPr>
          <w:sz w:val="28"/>
          <w:szCs w:val="28"/>
        </w:rPr>
      </w:pP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С.И.Юрьев</w:t>
      </w:r>
    </w:p>
    <w:p w:rsidR="00A976AE" w:rsidRDefault="00A976AE" w:rsidP="00A976AE">
      <w:pPr>
        <w:jc w:val="both"/>
        <w:rPr>
          <w:sz w:val="28"/>
          <w:szCs w:val="28"/>
        </w:rPr>
      </w:pPr>
    </w:p>
    <w:p w:rsidR="00A976AE" w:rsidRDefault="00A976AE" w:rsidP="00A976AE">
      <w:pPr>
        <w:jc w:val="both"/>
        <w:rPr>
          <w:sz w:val="28"/>
          <w:szCs w:val="28"/>
        </w:rPr>
      </w:pP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976AE" w:rsidRDefault="00A976AE" w:rsidP="00A976A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Н.А.Казанцев</w:t>
      </w:r>
    </w:p>
    <w:p w:rsidR="00A976AE" w:rsidRDefault="00A976AE" w:rsidP="00A976AE">
      <w:pPr>
        <w:rPr>
          <w:sz w:val="28"/>
          <w:szCs w:val="28"/>
        </w:rPr>
      </w:pPr>
    </w:p>
    <w:p w:rsidR="00A976AE" w:rsidRDefault="00A976AE" w:rsidP="00A976AE"/>
    <w:p w:rsidR="00A976AE" w:rsidRDefault="00A976AE" w:rsidP="00A976AE"/>
    <w:p w:rsidR="00A976AE" w:rsidRDefault="00A976AE" w:rsidP="00A976AE"/>
    <w:p w:rsidR="00C37535" w:rsidRDefault="00C37535"/>
    <w:sectPr w:rsidR="00C37535" w:rsidSect="00C3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AE"/>
    <w:rsid w:val="00A976AE"/>
    <w:rsid w:val="00C3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2022-04-04T09:22:00Z</cp:lastPrinted>
  <dcterms:created xsi:type="dcterms:W3CDTF">2022-04-04T09:21:00Z</dcterms:created>
  <dcterms:modified xsi:type="dcterms:W3CDTF">2022-04-04T09:23:00Z</dcterms:modified>
</cp:coreProperties>
</file>