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8B1FFD" w:rsidP="008B1F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8B1FFD" w:rsidRDefault="008B1FFD" w:rsidP="008B1FFD">
      <w:pPr>
        <w:jc w:val="both"/>
      </w:pPr>
    </w:p>
    <w:p w:rsidR="008B1FFD" w:rsidRDefault="008B1FFD" w:rsidP="008B1FFD">
      <w:pPr>
        <w:jc w:val="both"/>
      </w:pPr>
    </w:p>
    <w:p w:rsidR="008B1FFD" w:rsidRDefault="008B1FFD" w:rsidP="008B1FFD">
      <w:pPr>
        <w:jc w:val="both"/>
      </w:pPr>
    </w:p>
    <w:p w:rsidR="008B1FFD" w:rsidRDefault="008B1FFD" w:rsidP="008B1FFD">
      <w:pPr>
        <w:jc w:val="both"/>
      </w:pPr>
      <w:r>
        <w:tab/>
        <w:t>Доволенский районный суд 05.10.2020 осудил за совершение кражи чужого имущества несовершеннолетнего  К.</w:t>
      </w:r>
      <w:r w:rsidR="009E7C48">
        <w:t xml:space="preserve"> и взрослого соучастника В., которые 07.11.2019 незаконно проникли в жилище гражданки Р. и похитили предметы обихода (диван, палас, ковер). Как установлено судом, указанное имущество понадобилось виновным с целью обустроить другое нежилое помещение, в котором они собирались и проводили досуг</w:t>
      </w:r>
      <w:r w:rsidR="00C6534B">
        <w:t>.</w:t>
      </w:r>
    </w:p>
    <w:p w:rsidR="00C6534B" w:rsidRDefault="00C6534B" w:rsidP="008B1FFD">
      <w:pPr>
        <w:jc w:val="both"/>
      </w:pPr>
      <w:r>
        <w:tab/>
        <w:t>В результате расследования преступления имущественный ущерб возмещен путем возврата похищенного.</w:t>
      </w:r>
    </w:p>
    <w:p w:rsidR="00C6534B" w:rsidRDefault="00C6534B" w:rsidP="008B1FFD">
      <w:pPr>
        <w:jc w:val="both"/>
      </w:pPr>
      <w:r>
        <w:tab/>
        <w:t xml:space="preserve">По предложению государственного обвинителя – прокурора района </w:t>
      </w:r>
      <w:proofErr w:type="spellStart"/>
      <w:r>
        <w:t>Череватова</w:t>
      </w:r>
      <w:proofErr w:type="spellEnd"/>
      <w:r>
        <w:t xml:space="preserve"> В.В. суд назначил наказание несовершеннолетнему </w:t>
      </w:r>
      <w:proofErr w:type="gramStart"/>
      <w:r>
        <w:t>К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виде штрафа в размере 2000 рублей, взрослый соучастник В. приговоре к 2 годам лишения свободы условно с испытательным сроком на 1 год с возложением дополнительных обязанностей.</w:t>
      </w:r>
    </w:p>
    <w:p w:rsidR="00C6534B" w:rsidRDefault="00C6534B" w:rsidP="008B1FFD">
      <w:pPr>
        <w:jc w:val="both"/>
      </w:pPr>
    </w:p>
    <w:p w:rsidR="00C6534B" w:rsidRDefault="00C6534B" w:rsidP="008B1FFD">
      <w:pPr>
        <w:jc w:val="both"/>
      </w:pPr>
    </w:p>
    <w:p w:rsidR="00C6534B" w:rsidRDefault="00C6534B" w:rsidP="008B1FF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</w:p>
    <w:sectPr w:rsidR="00C6534B" w:rsidSect="00F7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FFD"/>
    <w:rsid w:val="0022648E"/>
    <w:rsid w:val="0023059F"/>
    <w:rsid w:val="003661B6"/>
    <w:rsid w:val="00743AB5"/>
    <w:rsid w:val="008B1FFD"/>
    <w:rsid w:val="009E7C48"/>
    <w:rsid w:val="00A82A4A"/>
    <w:rsid w:val="00C6534B"/>
    <w:rsid w:val="00C873B0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2020-11-02T09:13:00Z</dcterms:created>
  <dcterms:modified xsi:type="dcterms:W3CDTF">2020-11-02T09:13:00Z</dcterms:modified>
</cp:coreProperties>
</file>