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2B6322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2B6322" w:rsidRDefault="002B6322"/>
    <w:p w:rsidR="002B6322" w:rsidRDefault="002B6322"/>
    <w:p w:rsidR="002B6322" w:rsidRDefault="002B6322" w:rsidP="002B6322">
      <w:pPr>
        <w:jc w:val="both"/>
      </w:pPr>
      <w:r>
        <w:tab/>
        <w:t xml:space="preserve">Правоохранительными органами раскрыта серия квартирных краж, совершенных в 2011 и 2019 годах, </w:t>
      </w:r>
      <w:r w:rsidR="00994ABF">
        <w:t xml:space="preserve">уголовное дело по которым рассмотрено 10.06.2020 Доволенским районным судом с участием государственного обвинителя прокуратуры Доволенского района – </w:t>
      </w:r>
      <w:proofErr w:type="spellStart"/>
      <w:r w:rsidR="00994ABF">
        <w:t>Череватова</w:t>
      </w:r>
      <w:proofErr w:type="spellEnd"/>
      <w:r w:rsidR="00994ABF">
        <w:t xml:space="preserve"> В.В.</w:t>
      </w:r>
    </w:p>
    <w:p w:rsidR="00994ABF" w:rsidRDefault="00994ABF" w:rsidP="002B6322">
      <w:pPr>
        <w:jc w:val="both"/>
      </w:pPr>
      <w:r>
        <w:tab/>
        <w:t xml:space="preserve">Как установил суд, жительница с. </w:t>
      </w:r>
      <w:proofErr w:type="gramStart"/>
      <w:r>
        <w:t>Довольное</w:t>
      </w:r>
      <w:proofErr w:type="gramEnd"/>
      <w:r>
        <w:t xml:space="preserve"> Г., 1959 года рождения, работая на рынке в районном центре</w:t>
      </w:r>
      <w:r w:rsidR="00B0175A">
        <w:t xml:space="preserve">, знала о  наличии у коллег – индивидуальных предпринимателей денежных средств, хранящихся в доме. Используя информацию о том, что некоторые из указанных предпринимателей в определенное время отсутствуют дома, Г. в 2011 году дважды </w:t>
      </w:r>
      <w:proofErr w:type="gramStart"/>
      <w:r w:rsidR="00DE5952">
        <w:t>со</w:t>
      </w:r>
      <w:proofErr w:type="gramEnd"/>
      <w:r w:rsidR="00DE5952">
        <w:t xml:space="preserve"> взломом </w:t>
      </w:r>
      <w:r w:rsidR="00B0175A">
        <w:t xml:space="preserve">проникла в жилище Ж., </w:t>
      </w:r>
      <w:r w:rsidR="00DE5952">
        <w:t xml:space="preserve">похитила ее денежные средства на сумму 190 500 рублей. В декабре 2019 года при совершении аналогичной кражи денег из </w:t>
      </w:r>
      <w:r w:rsidR="00F07708">
        <w:t xml:space="preserve">квартиры П. она была застигнута хозяйкой на месте совершения преступления. </w:t>
      </w:r>
    </w:p>
    <w:p w:rsidR="00F07708" w:rsidRDefault="00F07708" w:rsidP="002B6322">
      <w:pPr>
        <w:jc w:val="both"/>
      </w:pPr>
      <w:r>
        <w:tab/>
      </w:r>
      <w:proofErr w:type="gramStart"/>
      <w:r>
        <w:t>Вызванная</w:t>
      </w:r>
      <w:proofErr w:type="gramEnd"/>
      <w:r>
        <w:t xml:space="preserve"> в полицию, Г. созналась в совершении еще двух краж в 2011 году. </w:t>
      </w:r>
    </w:p>
    <w:p w:rsidR="00F07708" w:rsidRDefault="00F07708" w:rsidP="002B6322">
      <w:pPr>
        <w:jc w:val="both"/>
      </w:pPr>
      <w:r>
        <w:tab/>
        <w:t>Судом Г. признана виновной в совершении преступлений, предусмотренных ст. 158 ч. 3 п. «а» УК РФ, по которым ей по совокупности преступлений назначено наказание в виде 2 лет 4 месяцев лишения свободы условно с испытательным сроком на 1 год 6 месяцев. С виновной в полном объеме взыскан ущерб в размере 190 500 рублей.</w:t>
      </w:r>
    </w:p>
    <w:p w:rsidR="00F07708" w:rsidRDefault="00F07708" w:rsidP="002B6322">
      <w:pPr>
        <w:jc w:val="both"/>
      </w:pPr>
    </w:p>
    <w:p w:rsidR="00F07708" w:rsidRDefault="00F07708" w:rsidP="002B6322">
      <w:pPr>
        <w:jc w:val="both"/>
      </w:pPr>
    </w:p>
    <w:p w:rsidR="00F07708" w:rsidRDefault="00F07708" w:rsidP="002B63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Заместитель прокурора Русин М.Н. </w:t>
      </w:r>
    </w:p>
    <w:sectPr w:rsidR="00F07708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322"/>
    <w:rsid w:val="0023059F"/>
    <w:rsid w:val="002B6322"/>
    <w:rsid w:val="003661B6"/>
    <w:rsid w:val="00994ABF"/>
    <w:rsid w:val="00B0175A"/>
    <w:rsid w:val="00DE5952"/>
    <w:rsid w:val="00DE686E"/>
    <w:rsid w:val="00F07708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2020-06-17T04:14:00Z</dcterms:created>
  <dcterms:modified xsi:type="dcterms:W3CDTF">2020-06-17T04:22:00Z</dcterms:modified>
</cp:coreProperties>
</file>