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A9" w:rsidRPr="00803F2E" w:rsidRDefault="007660A9" w:rsidP="00C24D55">
      <w:pPr>
        <w:jc w:val="center"/>
        <w:rPr>
          <w:sz w:val="28"/>
          <w:szCs w:val="28"/>
        </w:rPr>
      </w:pPr>
      <w:bookmarkStart w:id="0" w:name="_GoBack"/>
      <w:bookmarkEnd w:id="0"/>
      <w:r w:rsidRPr="00803F2E">
        <w:rPr>
          <w:sz w:val="28"/>
          <w:szCs w:val="28"/>
        </w:rPr>
        <w:t xml:space="preserve">АДМИНИСТРАЦИЯ </w:t>
      </w:r>
      <w:r w:rsidR="00803F2E" w:rsidRPr="00803F2E">
        <w:rPr>
          <w:sz w:val="28"/>
          <w:szCs w:val="28"/>
        </w:rPr>
        <w:t xml:space="preserve">СУЗДАЛЬСКОГО </w:t>
      </w:r>
      <w:r w:rsidRPr="00803F2E">
        <w:rPr>
          <w:sz w:val="28"/>
          <w:szCs w:val="28"/>
        </w:rPr>
        <w:t>СЕЛЬСОВЕТА</w:t>
      </w:r>
    </w:p>
    <w:p w:rsidR="007660A9" w:rsidRPr="00803F2E" w:rsidRDefault="007660A9" w:rsidP="007660A9">
      <w:pPr>
        <w:jc w:val="center"/>
        <w:rPr>
          <w:sz w:val="28"/>
          <w:szCs w:val="28"/>
        </w:rPr>
      </w:pPr>
      <w:r w:rsidRPr="00803F2E">
        <w:rPr>
          <w:sz w:val="28"/>
          <w:szCs w:val="28"/>
        </w:rPr>
        <w:t>ДОВОЛЕНСКОГО РАЙОНА НОВОСИБИРСКОЙ ОБЛАСТИ</w:t>
      </w:r>
    </w:p>
    <w:p w:rsidR="007660A9" w:rsidRDefault="007660A9" w:rsidP="007660A9">
      <w:pPr>
        <w:jc w:val="center"/>
        <w:rPr>
          <w:sz w:val="28"/>
          <w:szCs w:val="28"/>
        </w:rPr>
      </w:pPr>
    </w:p>
    <w:p w:rsidR="00803F2E" w:rsidRPr="00803F2E" w:rsidRDefault="00803F2E" w:rsidP="007660A9">
      <w:pPr>
        <w:jc w:val="center"/>
        <w:rPr>
          <w:sz w:val="28"/>
          <w:szCs w:val="28"/>
        </w:rPr>
      </w:pPr>
    </w:p>
    <w:p w:rsidR="007660A9" w:rsidRPr="00803F2E" w:rsidRDefault="007660A9" w:rsidP="007660A9">
      <w:pPr>
        <w:jc w:val="center"/>
        <w:rPr>
          <w:sz w:val="28"/>
          <w:szCs w:val="28"/>
        </w:rPr>
      </w:pPr>
      <w:r w:rsidRPr="00803F2E">
        <w:rPr>
          <w:sz w:val="28"/>
          <w:szCs w:val="28"/>
        </w:rPr>
        <w:t>ПОСТАНОВЛЕНИЕ</w:t>
      </w:r>
    </w:p>
    <w:p w:rsidR="007660A9" w:rsidRDefault="007660A9" w:rsidP="007660A9">
      <w:pPr>
        <w:jc w:val="center"/>
        <w:rPr>
          <w:sz w:val="28"/>
          <w:szCs w:val="28"/>
        </w:rPr>
      </w:pPr>
    </w:p>
    <w:p w:rsidR="00803F2E" w:rsidRPr="00803F2E" w:rsidRDefault="00803F2E" w:rsidP="007660A9">
      <w:pPr>
        <w:jc w:val="center"/>
        <w:rPr>
          <w:sz w:val="28"/>
          <w:szCs w:val="28"/>
        </w:rPr>
      </w:pPr>
    </w:p>
    <w:p w:rsidR="007660A9" w:rsidRPr="00803F2E" w:rsidRDefault="00803F2E" w:rsidP="007660A9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A70124" w:rsidRPr="00803F2E">
        <w:rPr>
          <w:sz w:val="28"/>
          <w:szCs w:val="28"/>
        </w:rPr>
        <w:t>.01</w:t>
      </w:r>
      <w:r w:rsidR="007660A9" w:rsidRPr="00803F2E">
        <w:rPr>
          <w:sz w:val="28"/>
          <w:szCs w:val="28"/>
        </w:rPr>
        <w:t>.20</w:t>
      </w:r>
      <w:r w:rsidR="00A70124" w:rsidRPr="00803F2E">
        <w:rPr>
          <w:sz w:val="28"/>
          <w:szCs w:val="28"/>
        </w:rPr>
        <w:t>20</w:t>
      </w:r>
      <w:r w:rsidR="007660A9" w:rsidRPr="00803F2E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3</w:t>
      </w:r>
      <w:r w:rsidR="007660A9" w:rsidRPr="00803F2E">
        <w:rPr>
          <w:sz w:val="28"/>
          <w:szCs w:val="28"/>
        </w:rPr>
        <w:t xml:space="preserve"> </w:t>
      </w:r>
    </w:p>
    <w:p w:rsidR="007660A9" w:rsidRPr="00F002E7" w:rsidRDefault="007660A9" w:rsidP="007660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60A9" w:rsidRPr="00F002E7" w:rsidRDefault="007660A9" w:rsidP="007660A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002E7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660A9" w:rsidRPr="00F002E7" w:rsidRDefault="00FA665D" w:rsidP="007660A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357CE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D357C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.2018  № 5</w:t>
      </w:r>
      <w:r w:rsidR="00D357CE">
        <w:rPr>
          <w:bCs/>
          <w:sz w:val="28"/>
          <w:szCs w:val="28"/>
        </w:rPr>
        <w:t>4</w:t>
      </w:r>
      <w:r w:rsidR="007660A9" w:rsidRPr="00F002E7">
        <w:rPr>
          <w:bCs/>
          <w:sz w:val="28"/>
          <w:szCs w:val="28"/>
        </w:rPr>
        <w:t xml:space="preserve"> «</w:t>
      </w:r>
      <w:r w:rsidRPr="00FA665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заключения специального инвестиционного контракта </w:t>
      </w:r>
      <w:r w:rsidR="00D357CE">
        <w:rPr>
          <w:sz w:val="28"/>
          <w:szCs w:val="28"/>
        </w:rPr>
        <w:t>Суздальским</w:t>
      </w:r>
      <w:r>
        <w:rPr>
          <w:sz w:val="28"/>
          <w:szCs w:val="28"/>
        </w:rPr>
        <w:t xml:space="preserve"> сельсоветом, Положения об инвестиционном Совете при администрации </w:t>
      </w:r>
      <w:r w:rsidR="00D357CE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  <w:r w:rsidR="00D357CE">
        <w:rPr>
          <w:sz w:val="28"/>
          <w:szCs w:val="28"/>
        </w:rPr>
        <w:t xml:space="preserve"> Доволенского района Новосибирской области</w:t>
      </w:r>
      <w:r>
        <w:rPr>
          <w:sz w:val="28"/>
          <w:szCs w:val="28"/>
        </w:rPr>
        <w:t>»</w:t>
      </w:r>
    </w:p>
    <w:p w:rsidR="007660A9" w:rsidRPr="00F002E7" w:rsidRDefault="007660A9" w:rsidP="007660A9">
      <w:pPr>
        <w:jc w:val="both"/>
        <w:rPr>
          <w:sz w:val="28"/>
          <w:szCs w:val="28"/>
        </w:rPr>
      </w:pPr>
    </w:p>
    <w:p w:rsidR="007660A9" w:rsidRPr="00F002E7" w:rsidRDefault="007660A9" w:rsidP="007660A9">
      <w:pPr>
        <w:jc w:val="both"/>
        <w:rPr>
          <w:sz w:val="28"/>
          <w:szCs w:val="28"/>
        </w:rPr>
      </w:pPr>
      <w:r w:rsidRPr="00F002E7">
        <w:rPr>
          <w:sz w:val="28"/>
          <w:szCs w:val="28"/>
        </w:rPr>
        <w:t xml:space="preserve">      </w:t>
      </w:r>
      <w:r w:rsidR="00A70124">
        <w:rPr>
          <w:sz w:val="28"/>
          <w:szCs w:val="28"/>
        </w:rPr>
        <w:t xml:space="preserve">     </w:t>
      </w:r>
      <w:r w:rsidR="00A70124" w:rsidRPr="00425D4F">
        <w:rPr>
          <w:sz w:val="28"/>
          <w:szCs w:val="28"/>
        </w:rPr>
        <w:t xml:space="preserve">В соответствии с </w:t>
      </w:r>
      <w:r w:rsidR="00A70124">
        <w:rPr>
          <w:sz w:val="28"/>
          <w:szCs w:val="28"/>
        </w:rPr>
        <w:t xml:space="preserve">Федеральным законом от 31.12.2014 № 488-ФЗ «О промышленной политике в Российской Федерации», Правил заключения специальных инвестиционных контрактов, утвержденных Постановлением Правительства Российской Федерации от 16.07.2015 № 708 </w:t>
      </w:r>
      <w:r w:rsidR="00A70124">
        <w:rPr>
          <w:bCs/>
          <w:sz w:val="28"/>
          <w:szCs w:val="28"/>
        </w:rPr>
        <w:t xml:space="preserve">и для приведения нормативно правовых актов администрации </w:t>
      </w:r>
      <w:r w:rsidR="00D357CE">
        <w:rPr>
          <w:bCs/>
          <w:sz w:val="28"/>
          <w:szCs w:val="28"/>
        </w:rPr>
        <w:t>Суздальского</w:t>
      </w:r>
      <w:r w:rsidR="00A70124">
        <w:rPr>
          <w:bCs/>
          <w:sz w:val="28"/>
          <w:szCs w:val="28"/>
        </w:rPr>
        <w:t xml:space="preserve"> сельсовета в соответствие с действующим законодательством,  администрация </w:t>
      </w:r>
      <w:r w:rsidR="00D357CE">
        <w:rPr>
          <w:bCs/>
          <w:sz w:val="28"/>
          <w:szCs w:val="28"/>
        </w:rPr>
        <w:t>Суздальского</w:t>
      </w:r>
      <w:r w:rsidR="00A70124">
        <w:rPr>
          <w:bCs/>
          <w:sz w:val="28"/>
          <w:szCs w:val="28"/>
        </w:rPr>
        <w:t xml:space="preserve"> сельсовета Доволенского района Новосибирской области </w:t>
      </w:r>
      <w:r w:rsidR="00A70124" w:rsidRPr="00A2638C">
        <w:rPr>
          <w:b/>
          <w:bCs/>
          <w:sz w:val="28"/>
          <w:szCs w:val="28"/>
        </w:rPr>
        <w:t>ПОСТАНОВЛЯЕТ:</w:t>
      </w:r>
    </w:p>
    <w:p w:rsidR="00FA665D" w:rsidRDefault="00FA665D" w:rsidP="00FA665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7660A9" w:rsidRPr="00FA665D">
        <w:rPr>
          <w:bCs/>
          <w:sz w:val="28"/>
          <w:szCs w:val="28"/>
        </w:rPr>
        <w:t xml:space="preserve">Внести в постановление администрации </w:t>
      </w:r>
      <w:r w:rsidR="00D357CE">
        <w:rPr>
          <w:bCs/>
          <w:sz w:val="28"/>
          <w:szCs w:val="28"/>
        </w:rPr>
        <w:t>Суздальского</w:t>
      </w:r>
      <w:r w:rsidR="007660A9" w:rsidRPr="00FA665D">
        <w:rPr>
          <w:bCs/>
          <w:sz w:val="28"/>
          <w:szCs w:val="28"/>
        </w:rPr>
        <w:t xml:space="preserve"> сельсовета Доволенского района Новоси</w:t>
      </w:r>
      <w:r w:rsidR="00D357CE">
        <w:rPr>
          <w:bCs/>
          <w:sz w:val="28"/>
          <w:szCs w:val="28"/>
        </w:rPr>
        <w:t>бирской области от 03</w:t>
      </w:r>
      <w:r>
        <w:rPr>
          <w:bCs/>
          <w:sz w:val="28"/>
          <w:szCs w:val="28"/>
        </w:rPr>
        <w:t>.0</w:t>
      </w:r>
      <w:r w:rsidR="00D357C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.2018  № 5</w:t>
      </w:r>
      <w:r w:rsidR="00D357CE">
        <w:rPr>
          <w:bCs/>
          <w:sz w:val="28"/>
          <w:szCs w:val="28"/>
        </w:rPr>
        <w:t>4</w:t>
      </w:r>
      <w:r w:rsidR="007660A9" w:rsidRPr="00FA665D">
        <w:rPr>
          <w:bCs/>
          <w:sz w:val="28"/>
          <w:szCs w:val="28"/>
        </w:rPr>
        <w:t xml:space="preserve"> «</w:t>
      </w:r>
      <w:r w:rsidR="007660A9" w:rsidRPr="00FA665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заключения специального инвестиционного контракта </w:t>
      </w:r>
      <w:r w:rsidR="00D357CE">
        <w:rPr>
          <w:sz w:val="28"/>
          <w:szCs w:val="28"/>
        </w:rPr>
        <w:t>Суздальским</w:t>
      </w:r>
      <w:r>
        <w:rPr>
          <w:sz w:val="28"/>
          <w:szCs w:val="28"/>
        </w:rPr>
        <w:t xml:space="preserve"> сельсоветом, Положения об инвестиционном Совете при администрации </w:t>
      </w:r>
      <w:r w:rsidR="00D357CE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  <w:r w:rsidR="00D357CE">
        <w:rPr>
          <w:sz w:val="28"/>
          <w:szCs w:val="28"/>
        </w:rPr>
        <w:t xml:space="preserve"> Доволенского района Новосибирской области</w:t>
      </w:r>
      <w:r>
        <w:rPr>
          <w:sz w:val="28"/>
          <w:szCs w:val="28"/>
        </w:rPr>
        <w:t>»</w:t>
      </w:r>
      <w:r w:rsidR="007660A9" w:rsidRPr="00FA665D">
        <w:rPr>
          <w:sz w:val="28"/>
          <w:szCs w:val="28"/>
        </w:rPr>
        <w:t>, следующие изменения:</w:t>
      </w:r>
    </w:p>
    <w:p w:rsidR="0075263D" w:rsidRPr="00FA665D" w:rsidRDefault="0075263D" w:rsidP="00FA665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60A9" w:rsidRDefault="007660A9" w:rsidP="007660A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 Пункт</w:t>
      </w:r>
      <w:r w:rsidR="009D34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 Порядка </w:t>
      </w:r>
      <w:r w:rsidRPr="00F002E7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7660A9" w:rsidRPr="0075263D" w:rsidRDefault="007660A9" w:rsidP="007660A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F002E7">
        <w:rPr>
          <w:bCs/>
          <w:sz w:val="28"/>
          <w:szCs w:val="28"/>
        </w:rPr>
        <w:t xml:space="preserve"> </w:t>
      </w:r>
      <w:r w:rsidRPr="0075263D">
        <w:rPr>
          <w:sz w:val="28"/>
          <w:szCs w:val="28"/>
        </w:rPr>
        <w:t>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проекты, в отношении:</w:t>
      </w:r>
    </w:p>
    <w:p w:rsidR="007660A9" w:rsidRPr="0075263D" w:rsidRDefault="00A52C75" w:rsidP="007660A9">
      <w:pPr>
        <w:jc w:val="both"/>
        <w:rPr>
          <w:sz w:val="28"/>
          <w:szCs w:val="28"/>
        </w:rPr>
      </w:pPr>
      <w:proofErr w:type="gramStart"/>
      <w:r w:rsidRPr="0075263D">
        <w:rPr>
          <w:sz w:val="28"/>
          <w:szCs w:val="28"/>
        </w:rPr>
        <w:t>а</w:t>
      </w:r>
      <w:r w:rsidR="007660A9" w:rsidRPr="0075263D">
        <w:rPr>
          <w:sz w:val="28"/>
          <w:szCs w:val="28"/>
        </w:rPr>
        <w:t>) инвестиционного проекта, который начал реализовываться в том календарном году, в котором  инвестор подал заявление о заключении специального инвестиционного контракта, либо который будет реализовываться в период действия специального инвестиционного контракта;</w:t>
      </w:r>
      <w:proofErr w:type="gramEnd"/>
    </w:p>
    <w:p w:rsidR="007660A9" w:rsidRPr="0075263D" w:rsidRDefault="00A52C75" w:rsidP="007660A9">
      <w:pPr>
        <w:jc w:val="both"/>
        <w:rPr>
          <w:sz w:val="28"/>
          <w:szCs w:val="28"/>
        </w:rPr>
      </w:pPr>
      <w:r w:rsidRPr="0075263D">
        <w:rPr>
          <w:sz w:val="28"/>
          <w:szCs w:val="28"/>
        </w:rPr>
        <w:t>б</w:t>
      </w:r>
      <w:r w:rsidR="007660A9" w:rsidRPr="0075263D">
        <w:rPr>
          <w:sz w:val="28"/>
          <w:szCs w:val="28"/>
        </w:rPr>
        <w:t>) нового этапа инвестиционного проекта, реализуемого инвестором до заключения специального инвестиционного контракта, в случае одновременного выполнения следующих условий:</w:t>
      </w:r>
    </w:p>
    <w:p w:rsidR="007660A9" w:rsidRPr="0075263D" w:rsidRDefault="003F459C" w:rsidP="007660A9">
      <w:pPr>
        <w:jc w:val="both"/>
        <w:rPr>
          <w:sz w:val="28"/>
          <w:szCs w:val="28"/>
        </w:rPr>
      </w:pPr>
      <w:r w:rsidRPr="0075263D">
        <w:rPr>
          <w:sz w:val="28"/>
          <w:szCs w:val="28"/>
        </w:rPr>
        <w:lastRenderedPageBreak/>
        <w:t>р</w:t>
      </w:r>
      <w:r w:rsidR="007660A9" w:rsidRPr="0075263D">
        <w:rPr>
          <w:sz w:val="28"/>
          <w:szCs w:val="28"/>
        </w:rPr>
        <w:t>еализация нового этапа инвестиционного проекта началась в том календарном году, в котором инвестор подал заявление о заключении специального инвестиционного контракта, либо реализация нового этапа инвестиционного проекта будет осуществляться в период действия специального инвестиционного контракта;</w:t>
      </w:r>
    </w:p>
    <w:p w:rsidR="00A52C75" w:rsidRPr="0075263D" w:rsidRDefault="007660A9" w:rsidP="00A52C75">
      <w:pPr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75263D">
        <w:rPr>
          <w:sz w:val="28"/>
          <w:szCs w:val="28"/>
        </w:rPr>
        <w:t>в отношении нового этапа инвестиционного проекта составлен бизнес – план</w:t>
      </w:r>
      <w:r w:rsidR="00A52C75" w:rsidRPr="0075263D">
        <w:rPr>
          <w:sz w:val="28"/>
          <w:szCs w:val="28"/>
        </w:rPr>
        <w:t xml:space="preserve">, предусматривающий дополнительные (по сравнению с предусмотренными изначально) инвестиции в объеме не менее объема инвестиций, установленного подпунктом «ж» пункта 6 Правил, </w:t>
      </w:r>
      <w:r w:rsidR="00A52C75" w:rsidRPr="0075263D">
        <w:rPr>
          <w:rFonts w:eastAsia="Arial Unicode MS"/>
          <w:sz w:val="28"/>
          <w:szCs w:val="28"/>
        </w:rPr>
        <w:t>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промышленности»;</w:t>
      </w:r>
      <w:proofErr w:type="gramEnd"/>
    </w:p>
    <w:p w:rsidR="00A52C75" w:rsidRPr="0075263D" w:rsidRDefault="00A52C75" w:rsidP="00A52C75">
      <w:pPr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75263D">
        <w:rPr>
          <w:rFonts w:eastAsia="Arial Unicode MS"/>
          <w:sz w:val="28"/>
          <w:szCs w:val="28"/>
        </w:rPr>
        <w:t>общий объем инвестиций, осуществляемых на новом этапе инвестиционного проекта, составляет не менее 50 процентов объема инвестиций, необходимых для реализации инвестиционного проекта в целом, и при этом не менее объема инвестиций, установленного подпунктом «ж» пункта 6</w:t>
      </w:r>
      <w:r w:rsidRPr="0075263D">
        <w:rPr>
          <w:sz w:val="28"/>
          <w:szCs w:val="28"/>
        </w:rPr>
        <w:t xml:space="preserve"> Правил, </w:t>
      </w:r>
      <w:r w:rsidRPr="0075263D">
        <w:rPr>
          <w:rFonts w:eastAsia="Arial Unicode MS"/>
          <w:sz w:val="28"/>
          <w:szCs w:val="28"/>
        </w:rPr>
        <w:t>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</w:t>
      </w:r>
      <w:r w:rsidR="009D3468" w:rsidRPr="0075263D">
        <w:rPr>
          <w:rFonts w:eastAsia="Arial Unicode MS"/>
          <w:sz w:val="28"/>
          <w:szCs w:val="28"/>
        </w:rPr>
        <w:t>.</w:t>
      </w:r>
      <w:proofErr w:type="gramEnd"/>
    </w:p>
    <w:p w:rsidR="0075263D" w:rsidRPr="0075263D" w:rsidRDefault="0075263D" w:rsidP="00A52C75">
      <w:pPr>
        <w:ind w:firstLine="567"/>
        <w:jc w:val="both"/>
        <w:rPr>
          <w:rFonts w:eastAsia="Arial Unicode MS"/>
          <w:sz w:val="28"/>
          <w:szCs w:val="28"/>
        </w:rPr>
      </w:pPr>
    </w:p>
    <w:p w:rsidR="009D3468" w:rsidRPr="0075263D" w:rsidRDefault="00A52C75" w:rsidP="009D3468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sz w:val="28"/>
          <w:szCs w:val="28"/>
        </w:rPr>
        <w:t xml:space="preserve"> </w:t>
      </w:r>
      <w:r w:rsidR="007660A9" w:rsidRPr="0075263D">
        <w:rPr>
          <w:sz w:val="28"/>
          <w:szCs w:val="28"/>
        </w:rPr>
        <w:t xml:space="preserve"> </w:t>
      </w:r>
      <w:r w:rsidR="009D3468" w:rsidRPr="0075263D">
        <w:rPr>
          <w:bCs/>
          <w:sz w:val="28"/>
          <w:szCs w:val="28"/>
        </w:rPr>
        <w:t>1.2 Пункт 6 Порядка изложить в следующей редакции:</w:t>
      </w:r>
    </w:p>
    <w:p w:rsidR="009D3468" w:rsidRPr="0075263D" w:rsidRDefault="009D3468" w:rsidP="007660A9">
      <w:pPr>
        <w:jc w:val="both"/>
        <w:rPr>
          <w:sz w:val="28"/>
          <w:szCs w:val="28"/>
        </w:rPr>
      </w:pPr>
      <w:r w:rsidRPr="0075263D">
        <w:rPr>
          <w:rFonts w:eastAsiaTheme="minorEastAsia"/>
          <w:sz w:val="28"/>
          <w:szCs w:val="28"/>
        </w:rPr>
        <w:t xml:space="preserve">6. </w:t>
      </w:r>
      <w:r w:rsidRPr="0075263D">
        <w:rPr>
          <w:sz w:val="28"/>
          <w:szCs w:val="28"/>
        </w:rPr>
        <w:t>Специальный инвестиционный контракт заключается на срок,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лет.</w:t>
      </w:r>
    </w:p>
    <w:p w:rsidR="0075263D" w:rsidRPr="0075263D" w:rsidRDefault="0075263D" w:rsidP="007660A9">
      <w:pPr>
        <w:jc w:val="both"/>
        <w:rPr>
          <w:sz w:val="28"/>
          <w:szCs w:val="28"/>
        </w:rPr>
      </w:pPr>
    </w:p>
    <w:p w:rsidR="009D3468" w:rsidRPr="0075263D" w:rsidRDefault="009D3468" w:rsidP="009D3468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sz w:val="28"/>
          <w:szCs w:val="28"/>
        </w:rPr>
        <w:t xml:space="preserve">  </w:t>
      </w:r>
      <w:r w:rsidRPr="0075263D">
        <w:rPr>
          <w:bCs/>
          <w:sz w:val="28"/>
          <w:szCs w:val="28"/>
        </w:rPr>
        <w:t>1.3 Пункт 7 Порядка изложить в следующей редакции:</w:t>
      </w:r>
    </w:p>
    <w:p w:rsidR="009D3468" w:rsidRPr="0075263D" w:rsidRDefault="009D3468" w:rsidP="00D357C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bCs/>
          <w:sz w:val="28"/>
          <w:szCs w:val="28"/>
        </w:rPr>
        <w:t xml:space="preserve">7. </w:t>
      </w:r>
      <w:r w:rsidR="00256410" w:rsidRPr="0075263D">
        <w:rPr>
          <w:sz w:val="28"/>
          <w:szCs w:val="28"/>
        </w:rPr>
        <w:t>Для заключения специального инвестиционного контракта потенциальный инвестор и (или) привлеченное лицо (далее также - претендент) представляет в администрацию заявление по форме согласно приложению к настоящему Порядку с приложением: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а) копий бизнес-плана и финансовой модели инвестиционного проекта, соответствующих требованиям </w:t>
      </w:r>
      <w:hyperlink r:id="rId6" w:anchor="block_1016" w:history="1">
        <w:r w:rsidRPr="0075263D">
          <w:rPr>
            <w:sz w:val="28"/>
            <w:szCs w:val="28"/>
          </w:rPr>
          <w:t>пунктов 16</w:t>
        </w:r>
      </w:hyperlink>
      <w:r w:rsidRPr="0075263D">
        <w:rPr>
          <w:sz w:val="28"/>
          <w:szCs w:val="28"/>
        </w:rPr>
        <w:t> и </w:t>
      </w:r>
      <w:hyperlink r:id="rId7" w:anchor="block_1018" w:history="1">
        <w:r w:rsidRPr="0075263D">
          <w:rPr>
            <w:sz w:val="28"/>
            <w:szCs w:val="28"/>
          </w:rPr>
          <w:t>18</w:t>
        </w:r>
      </w:hyperlink>
      <w:r w:rsidRPr="0075263D">
        <w:rPr>
          <w:sz w:val="28"/>
          <w:szCs w:val="28"/>
        </w:rPr>
        <w:t xml:space="preserve"> Правил, </w:t>
      </w:r>
      <w:r w:rsidRPr="0075263D">
        <w:rPr>
          <w:rFonts w:eastAsia="Arial Unicode MS"/>
          <w:sz w:val="28"/>
          <w:szCs w:val="28"/>
        </w:rPr>
        <w:t>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</w:t>
      </w:r>
      <w:r w:rsidRPr="0075263D">
        <w:rPr>
          <w:sz w:val="28"/>
          <w:szCs w:val="28"/>
        </w:rPr>
        <w:t>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б) заверенных в установленном порядке копий документов, подтверждающих возможность вложения инвестором инвестиций в инвестиционный проект в объеме не менее объема инвестиций, предусмотренного подпунктом "ж" пункта 6 Правил, </w:t>
      </w:r>
      <w:r w:rsidRPr="0075263D">
        <w:rPr>
          <w:rFonts w:eastAsia="Arial Unicode MS"/>
          <w:sz w:val="28"/>
          <w:szCs w:val="28"/>
        </w:rPr>
        <w:t xml:space="preserve">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промышленности», </w:t>
      </w:r>
      <w:r w:rsidRPr="0075263D">
        <w:rPr>
          <w:sz w:val="28"/>
          <w:szCs w:val="28"/>
        </w:rPr>
        <w:t>включая:</w:t>
      </w:r>
    </w:p>
    <w:p w:rsidR="00256410" w:rsidRPr="0075263D" w:rsidRDefault="00256410" w:rsidP="00256410">
      <w:pPr>
        <w:spacing w:before="100" w:beforeAutospacing="1" w:after="100" w:afterAutospacing="1"/>
        <w:rPr>
          <w:sz w:val="28"/>
          <w:szCs w:val="28"/>
        </w:rPr>
      </w:pPr>
      <w:r w:rsidRPr="0075263D">
        <w:rPr>
          <w:sz w:val="28"/>
          <w:szCs w:val="28"/>
        </w:rPr>
        <w:lastRenderedPageBreak/>
        <w:t>кредитный договор о финансировании инвестиционного проекта или предварительный кредитный договор;</w:t>
      </w:r>
    </w:p>
    <w:p w:rsidR="00256410" w:rsidRPr="0075263D" w:rsidRDefault="00256410" w:rsidP="00256410">
      <w:pPr>
        <w:spacing w:before="100" w:beforeAutospacing="1" w:after="100" w:afterAutospacing="1"/>
        <w:rPr>
          <w:sz w:val="28"/>
          <w:szCs w:val="28"/>
        </w:rPr>
      </w:pPr>
      <w:r w:rsidRPr="0075263D">
        <w:rPr>
          <w:sz w:val="28"/>
          <w:szCs w:val="28"/>
        </w:rPr>
        <w:t>договор займа;</w:t>
      </w:r>
    </w:p>
    <w:p w:rsidR="00256410" w:rsidRPr="0075263D" w:rsidRDefault="00256410" w:rsidP="00256410">
      <w:pPr>
        <w:spacing w:before="100" w:beforeAutospacing="1" w:after="100" w:afterAutospacing="1"/>
        <w:rPr>
          <w:sz w:val="28"/>
          <w:szCs w:val="28"/>
        </w:rPr>
      </w:pPr>
      <w:r w:rsidRPr="0075263D">
        <w:rPr>
          <w:sz w:val="28"/>
          <w:szCs w:val="28"/>
        </w:rPr>
        <w:t>корпоративный договор;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решение уполномоченного органа (общего собрания участников либо совета директоров (наблюдательного совета) инвестора, выписки из расчетного счета, полученные не </w:t>
      </w:r>
      <w:proofErr w:type="gramStart"/>
      <w:r w:rsidRPr="0075263D">
        <w:rPr>
          <w:sz w:val="28"/>
          <w:szCs w:val="28"/>
        </w:rPr>
        <w:t>позднее</w:t>
      </w:r>
      <w:proofErr w:type="gramEnd"/>
      <w:r w:rsidRPr="0075263D">
        <w:rPr>
          <w:sz w:val="28"/>
          <w:szCs w:val="28"/>
        </w:rPr>
        <w:t xml:space="preserve"> чем за 5 дней до даты подачи заявления о заключении специального инвестиционного контракта, и данные бухгалтерской отчетности на последнюю отчетную дату, предшествующую дате подачи указанного заявления (при инвестировании собственных средств);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инвестиционное соглашение (соглашения) о реализации инвестиционного проекта или предварительный договор (договоры) о реализации инвестиционного проекта, определяющие порядок участия инвестора, привлеченных лиц (в случае их привлечения) и иных лиц в реализации (в том числе финансировании) инвестиционного проекта;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иные документы, позволяющие подтвердить размер привлекаемых инвестиций;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5263D">
        <w:rPr>
          <w:sz w:val="28"/>
          <w:szCs w:val="28"/>
        </w:rPr>
        <w:t xml:space="preserve">в) перечня мер стимулирования деятельности в сфере промышленности из числа мер, предусмотренных </w:t>
      </w:r>
      <w:hyperlink r:id="rId8" w:anchor="block_9" w:history="1">
        <w:r w:rsidRPr="0075263D">
          <w:rPr>
            <w:sz w:val="28"/>
            <w:szCs w:val="28"/>
          </w:rPr>
          <w:t>Федеральным законом</w:t>
        </w:r>
      </w:hyperlink>
      <w:r w:rsidRPr="0075263D">
        <w:rPr>
          <w:sz w:val="28"/>
          <w:szCs w:val="28"/>
        </w:rPr>
        <w:t xml:space="preserve"> "О промышленной политике в Российской Федерации", или мер поддержки субъектов деятельности в сфере промышленности, установленных иными федеральными законами и нормативными правовыми актами Президента Российской Федерации, Правительства Российской Федерации, субъектов Российской Федерации, муниципальными правовыми актами, которые заявитель предлагает включить в специальный инвестиционный контракт, с указанием реквизитов (дата</w:t>
      </w:r>
      <w:proofErr w:type="gramEnd"/>
      <w:r w:rsidRPr="0075263D">
        <w:rPr>
          <w:sz w:val="28"/>
          <w:szCs w:val="28"/>
        </w:rPr>
        <w:t>, номер, наименование) соответствующих нормативных правовых актов или муниципальных правовых актов (при их наличии);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г) перечня обязательств инвестора и (или) привлеченного лица (в случае его привлечения);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д) сведений о характеристиках промышленной продукции, производство которой создается или модернизируется и (или) осваивается в ходе исполнения специального инвестиционного контракта (с указанием подкатегории продукции по </w:t>
      </w:r>
      <w:hyperlink r:id="rId9" w:history="1">
        <w:r w:rsidRPr="0075263D">
          <w:rPr>
            <w:sz w:val="28"/>
            <w:szCs w:val="28"/>
          </w:rPr>
          <w:t>Общероссийскому классификатору</w:t>
        </w:r>
      </w:hyperlink>
      <w:r w:rsidRPr="0075263D">
        <w:rPr>
          <w:sz w:val="28"/>
          <w:szCs w:val="28"/>
        </w:rPr>
        <w:t xml:space="preserve"> продукции по видам экономической деятельности (ОКПД 2);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lastRenderedPageBreak/>
        <w:t>е) плана-графика реализации инвестиционного проекта (по годам) с указанием ключевых событий инвестиционного проекта и лиц, ответственных за реализацию соответствующих мероприятий;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ж) графика привлечения сре</w:t>
      </w:r>
      <w:proofErr w:type="gramStart"/>
      <w:r w:rsidRPr="0075263D">
        <w:rPr>
          <w:sz w:val="28"/>
          <w:szCs w:val="28"/>
        </w:rPr>
        <w:t>дств дл</w:t>
      </w:r>
      <w:proofErr w:type="gramEnd"/>
      <w:r w:rsidRPr="0075263D">
        <w:rPr>
          <w:sz w:val="28"/>
          <w:szCs w:val="28"/>
        </w:rPr>
        <w:t>я финансирования инвестиционного проекта (по годам) с указанием источников средств (структуры финансирования инвестиционного проекта);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з) графика инвестирования (расходования) средств (по годам), </w:t>
      </w:r>
      <w:proofErr w:type="gramStart"/>
      <w:r w:rsidRPr="0075263D">
        <w:rPr>
          <w:sz w:val="28"/>
          <w:szCs w:val="28"/>
        </w:rPr>
        <w:t>содержащего</w:t>
      </w:r>
      <w:proofErr w:type="gramEnd"/>
      <w:r w:rsidRPr="0075263D">
        <w:rPr>
          <w:sz w:val="28"/>
          <w:szCs w:val="28"/>
        </w:rPr>
        <w:t xml:space="preserve"> в том числе расходы по всем либо отдельным направлениям, предусмотренным пунктом 21 настоящих Правил, при обязательном наличии расходов, указанных в </w:t>
      </w:r>
      <w:hyperlink r:id="rId10" w:anchor="block_1214" w:history="1">
        <w:r w:rsidRPr="0075263D">
          <w:rPr>
            <w:sz w:val="28"/>
            <w:szCs w:val="28"/>
          </w:rPr>
          <w:t>подпункте "г" пункта 21</w:t>
        </w:r>
      </w:hyperlink>
      <w:r w:rsidRPr="0075263D">
        <w:rPr>
          <w:sz w:val="28"/>
          <w:szCs w:val="28"/>
        </w:rPr>
        <w:t xml:space="preserve"> Правил, </w:t>
      </w:r>
      <w:r w:rsidRPr="0075263D">
        <w:rPr>
          <w:rFonts w:eastAsia="Arial Unicode MS"/>
          <w:sz w:val="28"/>
          <w:szCs w:val="28"/>
        </w:rPr>
        <w:t>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</w:t>
      </w:r>
      <w:r w:rsidRPr="0075263D">
        <w:rPr>
          <w:sz w:val="28"/>
          <w:szCs w:val="28"/>
        </w:rPr>
        <w:t>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и) сведений о результатах (показателях), которые планируется достигнуть в ходе реализации инвестиционного проекта (ежегодные и итоговые показатели) с указанием лица (инвестор, промышленное предприятие - в случае его привлечения), ответственного за достижение каждого показателя, в том числе: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об объеме (в денежном выражении) произведенной и реализованной промышленной продукции;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5263D">
        <w:rPr>
          <w:sz w:val="28"/>
          <w:szCs w:val="28"/>
        </w:rPr>
        <w:t>о минимальном объеме налогов, сборов, страховых взносов и таможенных пошлин, которые будут уплачены инвестором, промышленным предприятием (в случае его привлечения) с учетом применения мер стимулирования, предусмотренных специальным инвестиционным контрактом, а также о справочных данных об объеме налогов, сборов, страховых взносов и таможенных пошлин, подлежащих уплате инвестором, промышленным предприятием без учета мер стимулирования, предусмотренных специальным инвестиционным контрактом;</w:t>
      </w:r>
      <w:proofErr w:type="gramEnd"/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о доле стоимости используемых материалов и компонентов (оборудования) иностранного происхождения в </w:t>
      </w:r>
      <w:proofErr w:type="gramStart"/>
      <w:r w:rsidRPr="0075263D">
        <w:rPr>
          <w:sz w:val="28"/>
          <w:szCs w:val="28"/>
        </w:rPr>
        <w:t>цене</w:t>
      </w:r>
      <w:proofErr w:type="gramEnd"/>
      <w:r w:rsidRPr="0075263D">
        <w:rPr>
          <w:sz w:val="28"/>
          <w:szCs w:val="28"/>
        </w:rPr>
        <w:t xml:space="preserve"> производимой в рамках специального инвестиционного контракта промышленной продукции;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о количестве рабочих мест, создаваемых в ходе реализации инвестиционного проекта;</w:t>
      </w:r>
    </w:p>
    <w:p w:rsidR="00256410" w:rsidRPr="0075263D" w:rsidRDefault="00256410" w:rsidP="00D357CE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об иных показателях, характеризующих выполнение инвестором и (или) промышленным предприятием (в случае его привлечения) принятых обязательств;</w:t>
      </w:r>
    </w:p>
    <w:p w:rsidR="00256410" w:rsidRPr="0075263D" w:rsidRDefault="00256410" w:rsidP="009D5F87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lastRenderedPageBreak/>
        <w:t>к) справки обо всех мерах стимулирования деятельности, реализуемых в отношении инвестора и (или) привлеченных лиц (в случае их привлечения) на момент подачи заявления о заключении специального инвестиционного контракта;</w:t>
      </w:r>
    </w:p>
    <w:p w:rsidR="00256410" w:rsidRPr="0075263D" w:rsidRDefault="00256410" w:rsidP="009D5F87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л) справки с подтверждением соответствия инвестора и привлеченных лиц (в случае их привлечения) требованиям </w:t>
      </w:r>
      <w:hyperlink r:id="rId11" w:anchor="block_1006" w:history="1">
        <w:r w:rsidRPr="0075263D">
          <w:rPr>
            <w:sz w:val="28"/>
            <w:szCs w:val="28"/>
          </w:rPr>
          <w:t>пункта 6</w:t>
        </w:r>
      </w:hyperlink>
      <w:r w:rsidRPr="0075263D">
        <w:rPr>
          <w:sz w:val="28"/>
          <w:szCs w:val="28"/>
        </w:rPr>
        <w:t xml:space="preserve"> Правил, </w:t>
      </w:r>
      <w:r w:rsidRPr="0075263D">
        <w:rPr>
          <w:rFonts w:eastAsia="Arial Unicode MS"/>
          <w:sz w:val="28"/>
          <w:szCs w:val="28"/>
        </w:rPr>
        <w:t>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</w:t>
      </w:r>
      <w:r w:rsidRPr="0075263D">
        <w:rPr>
          <w:sz w:val="28"/>
          <w:szCs w:val="28"/>
        </w:rPr>
        <w:t>;</w:t>
      </w:r>
    </w:p>
    <w:p w:rsidR="00256410" w:rsidRPr="0075263D" w:rsidRDefault="00256410" w:rsidP="009D5F87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м) справки с указанием структуры (схемы) участников инвестиционного проекта, в том числе лиц, заинтересованных в реализации инвестиционного проекта, не являющихся инвестором или привлеченными лицами (в состав участников инвестиционного проекта могут </w:t>
      </w:r>
      <w:proofErr w:type="gramStart"/>
      <w:r w:rsidRPr="0075263D">
        <w:rPr>
          <w:sz w:val="28"/>
          <w:szCs w:val="28"/>
        </w:rPr>
        <w:t>включаться</w:t>
      </w:r>
      <w:proofErr w:type="gramEnd"/>
      <w:r w:rsidRPr="0075263D">
        <w:rPr>
          <w:sz w:val="28"/>
          <w:szCs w:val="28"/>
        </w:rPr>
        <w:t xml:space="preserve"> в том числе заинтересованные лица, то есть лица, которые имеют право на получение более 20 процентов чистой прибыли инвестора (привлеченных лиц) и (или) которые предоставляют более 20 процентов общего </w:t>
      </w:r>
      <w:proofErr w:type="gramStart"/>
      <w:r w:rsidRPr="0075263D">
        <w:rPr>
          <w:sz w:val="28"/>
          <w:szCs w:val="28"/>
        </w:rPr>
        <w:t>объема средств для финансирования инвестиционного проекта (кроме финансовых организаций, институтов развития), а также основные поставщики материалов и комплектующих, необходимых для производства промышленной продукции, или покупатели промышленной продукции, планируемой к выпуску в результате реализации инвестиционного проекта (в случае если соответствующие поставщики и (или) покупатели известны на дату подачи заявления о заключении специального инвестиционного контракта).</w:t>
      </w:r>
      <w:proofErr w:type="gramEnd"/>
    </w:p>
    <w:p w:rsidR="00746FF9" w:rsidRPr="0075263D" w:rsidRDefault="00746FF9" w:rsidP="009D5F8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sz w:val="28"/>
          <w:szCs w:val="28"/>
        </w:rPr>
        <w:t xml:space="preserve">  </w:t>
      </w:r>
      <w:r w:rsidRPr="0075263D">
        <w:rPr>
          <w:bCs/>
          <w:sz w:val="28"/>
          <w:szCs w:val="28"/>
        </w:rPr>
        <w:t>1.4 Пункт 9 Порядка изложить в следующей редакции:</w:t>
      </w:r>
    </w:p>
    <w:p w:rsidR="005A0D19" w:rsidRPr="0075263D" w:rsidRDefault="00746FF9" w:rsidP="009D5F87">
      <w:pPr>
        <w:ind w:firstLine="567"/>
        <w:jc w:val="both"/>
        <w:rPr>
          <w:rFonts w:eastAsia="Arial Unicode MS"/>
          <w:sz w:val="28"/>
          <w:szCs w:val="28"/>
        </w:rPr>
      </w:pPr>
      <w:r w:rsidRPr="0075263D">
        <w:rPr>
          <w:bCs/>
          <w:sz w:val="28"/>
          <w:szCs w:val="28"/>
        </w:rPr>
        <w:t xml:space="preserve">9. </w:t>
      </w:r>
      <w:proofErr w:type="gramStart"/>
      <w:r w:rsidR="005A0D19" w:rsidRPr="0075263D">
        <w:rPr>
          <w:rFonts w:eastAsia="Arial Unicode MS"/>
          <w:sz w:val="28"/>
          <w:szCs w:val="28"/>
        </w:rPr>
        <w:t>С даты вступления в силу пункта 23 статьи 1 Федерального закона от 21.07.2014  № 219-ФЗ  «О внесении изменений в Федеральный закон «Об охране окружающей среды»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7 настоящего Порядка, представляет документы, подтверждающие внедрение наилучших доступных технологий в соответствии с Федеральным законом</w:t>
      </w:r>
      <w:proofErr w:type="gramEnd"/>
      <w:r w:rsidR="005A0D19" w:rsidRPr="0075263D">
        <w:rPr>
          <w:rFonts w:eastAsia="Arial Unicode MS"/>
          <w:sz w:val="28"/>
          <w:szCs w:val="28"/>
        </w:rPr>
        <w:t xml:space="preserve"> от 10.01.2002 № 7-ФЗ «Об охране окружающей среды»:</w:t>
      </w:r>
    </w:p>
    <w:p w:rsidR="005A0D19" w:rsidRPr="0075263D" w:rsidRDefault="005A0D19" w:rsidP="009D5F87">
      <w:pPr>
        <w:ind w:firstLine="567"/>
        <w:jc w:val="both"/>
        <w:rPr>
          <w:rFonts w:eastAsia="Arial Unicode MS"/>
          <w:sz w:val="28"/>
          <w:szCs w:val="28"/>
        </w:rPr>
      </w:pPr>
    </w:p>
    <w:p w:rsidR="005A0D19" w:rsidRPr="0075263D" w:rsidRDefault="005A0D19" w:rsidP="009D5F87">
      <w:pPr>
        <w:ind w:firstLine="567"/>
        <w:jc w:val="both"/>
        <w:rPr>
          <w:rFonts w:eastAsia="Arial Unicode MS"/>
          <w:sz w:val="28"/>
          <w:szCs w:val="28"/>
        </w:rPr>
      </w:pPr>
      <w:r w:rsidRPr="0075263D">
        <w:rPr>
          <w:rFonts w:eastAsia="Arial Unicode MS"/>
          <w:sz w:val="28"/>
          <w:szCs w:val="28"/>
        </w:rPr>
        <w:t>1) план мероприятий по охране окружающей среды, согласованный с органом исполнительной власти Новосибирской области и уполномоченным Правительством Российской Федерации федеральным органом исполнительной власти  (для объектов II и III категории);</w:t>
      </w:r>
    </w:p>
    <w:p w:rsidR="005A0D19" w:rsidRPr="0075263D" w:rsidRDefault="005A0D19" w:rsidP="009D5F87">
      <w:pPr>
        <w:ind w:firstLine="567"/>
        <w:jc w:val="both"/>
        <w:rPr>
          <w:rFonts w:eastAsia="Arial Unicode MS"/>
          <w:sz w:val="28"/>
          <w:szCs w:val="28"/>
        </w:rPr>
      </w:pPr>
      <w:r w:rsidRPr="0075263D">
        <w:rPr>
          <w:rFonts w:eastAsia="Arial Unicode MS"/>
          <w:sz w:val="28"/>
          <w:szCs w:val="28"/>
        </w:rPr>
        <w:t xml:space="preserve">2) </w:t>
      </w:r>
      <w:r w:rsidR="00A412D2" w:rsidRPr="0075263D">
        <w:rPr>
          <w:sz w:val="28"/>
          <w:szCs w:val="28"/>
        </w:rPr>
        <w:t>перечень планируемых к внедрению наилучших доступных технологий.</w:t>
      </w:r>
    </w:p>
    <w:p w:rsidR="00746FF9" w:rsidRPr="0075263D" w:rsidRDefault="00746FF9" w:rsidP="009D5F8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1D587F" w:rsidRDefault="00746FF9" w:rsidP="00E209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263D">
        <w:rPr>
          <w:sz w:val="28"/>
          <w:szCs w:val="28"/>
        </w:rPr>
        <w:t xml:space="preserve">  </w:t>
      </w:r>
    </w:p>
    <w:p w:rsidR="001D587F" w:rsidRDefault="001D587F" w:rsidP="00E209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09F7" w:rsidRDefault="00746FF9" w:rsidP="00E209F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bCs/>
          <w:sz w:val="28"/>
          <w:szCs w:val="28"/>
        </w:rPr>
        <w:lastRenderedPageBreak/>
        <w:t>1.5 Пункт 10 Порядка изложить в следующей редакции:</w:t>
      </w:r>
    </w:p>
    <w:p w:rsidR="003C0686" w:rsidRPr="00E209F7" w:rsidRDefault="00746FF9" w:rsidP="00E209F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bCs/>
          <w:sz w:val="28"/>
          <w:szCs w:val="28"/>
        </w:rPr>
        <w:t>10.</w:t>
      </w:r>
      <w:r w:rsidR="00A412D2" w:rsidRPr="0075263D">
        <w:rPr>
          <w:sz w:val="28"/>
          <w:szCs w:val="28"/>
        </w:rPr>
        <w:t xml:space="preserve">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7 настоящего Порядка, представляет </w:t>
      </w:r>
      <w:r w:rsidR="003C0686" w:rsidRPr="0075263D">
        <w:rPr>
          <w:sz w:val="28"/>
          <w:szCs w:val="28"/>
        </w:rPr>
        <w:t>следующие документы:</w:t>
      </w:r>
      <w:r w:rsidR="003C0686" w:rsidRPr="0075263D">
        <w:t xml:space="preserve"> </w:t>
      </w:r>
    </w:p>
    <w:p w:rsidR="003C0686" w:rsidRPr="00E209F7" w:rsidRDefault="003C0686" w:rsidP="001D587F">
      <w:pPr>
        <w:pStyle w:val="s1"/>
        <w:jc w:val="both"/>
        <w:rPr>
          <w:sz w:val="28"/>
          <w:szCs w:val="28"/>
        </w:rPr>
      </w:pPr>
      <w:r w:rsidRPr="00E209F7">
        <w:rPr>
          <w:sz w:val="28"/>
          <w:szCs w:val="28"/>
        </w:rPr>
        <w:t xml:space="preserve">а) график выполнения технологических и производственных операций по производству промышленный продукции (с разбивкой по кварталам либо годам), в котором содержится детализированный перечень указанных операций, осуществляемых на территории Российской Федерации, и на </w:t>
      </w:r>
      <w:proofErr w:type="gramStart"/>
      <w:r w:rsidRPr="00E209F7">
        <w:rPr>
          <w:sz w:val="28"/>
          <w:szCs w:val="28"/>
        </w:rPr>
        <w:t>основании</w:t>
      </w:r>
      <w:proofErr w:type="gramEnd"/>
      <w:r w:rsidRPr="00E209F7">
        <w:rPr>
          <w:sz w:val="28"/>
          <w:szCs w:val="28"/>
        </w:rPr>
        <w:t xml:space="preserve"> которого можно сделать вывод о стране происхождения соответствующей промышленной продукции, а также о начале выполнения на территории Российской Федерации соответствующих технологических и производственных операций;</w:t>
      </w:r>
    </w:p>
    <w:p w:rsidR="00746FF9" w:rsidRPr="00E209F7" w:rsidRDefault="003C0686" w:rsidP="001D587F">
      <w:pPr>
        <w:pStyle w:val="s1"/>
        <w:jc w:val="both"/>
        <w:rPr>
          <w:sz w:val="28"/>
          <w:szCs w:val="28"/>
        </w:rPr>
      </w:pPr>
      <w:r w:rsidRPr="00E209F7">
        <w:rPr>
          <w:sz w:val="28"/>
          <w:szCs w:val="28"/>
        </w:rPr>
        <w:t>б) заверенные в установленном порядке копии соглашений, договоров или предварительных договоров (при наличии), подтверждающих условия, объемы и сроки приобретения третьими лицами промышленной продукции, производство которой запланировано в рамках реализации инвестиционного проекта.</w:t>
      </w:r>
    </w:p>
    <w:p w:rsidR="00746FF9" w:rsidRPr="0075263D" w:rsidRDefault="00746FF9" w:rsidP="001D587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sz w:val="28"/>
          <w:szCs w:val="28"/>
        </w:rPr>
        <w:t xml:space="preserve">  </w:t>
      </w:r>
      <w:r w:rsidRPr="0075263D">
        <w:rPr>
          <w:bCs/>
          <w:sz w:val="28"/>
          <w:szCs w:val="28"/>
        </w:rPr>
        <w:t>1.6 Пункт 11.4 Порядка изложить в следующей редакции:</w:t>
      </w:r>
    </w:p>
    <w:p w:rsidR="00746FF9" w:rsidRPr="0075263D" w:rsidRDefault="00746FF9" w:rsidP="00746F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263D">
        <w:rPr>
          <w:bCs/>
          <w:sz w:val="28"/>
          <w:szCs w:val="28"/>
        </w:rPr>
        <w:t>11.4</w:t>
      </w:r>
      <w:r w:rsidR="00EB79D8" w:rsidRPr="0075263D">
        <w:rPr>
          <w:sz w:val="28"/>
          <w:szCs w:val="28"/>
        </w:rPr>
        <w:t xml:space="preserve"> Секретарь Совета в течение 60 рабочих дней </w:t>
      </w:r>
      <w:proofErr w:type="gramStart"/>
      <w:r w:rsidR="00EB79D8" w:rsidRPr="0075263D">
        <w:rPr>
          <w:sz w:val="28"/>
          <w:szCs w:val="28"/>
        </w:rPr>
        <w:t>с даты получения</w:t>
      </w:r>
      <w:proofErr w:type="gramEnd"/>
      <w:r w:rsidR="00EB79D8" w:rsidRPr="0075263D">
        <w:rPr>
          <w:sz w:val="28"/>
          <w:szCs w:val="28"/>
        </w:rPr>
        <w:t xml:space="preserve"> документов, указанных в пунктах 7-10 настоящего Порядка, на основании заключения уполномоченного специалиста администрации </w:t>
      </w:r>
      <w:r w:rsidR="001D587F">
        <w:rPr>
          <w:sz w:val="28"/>
          <w:szCs w:val="28"/>
        </w:rPr>
        <w:t>Суздальского</w:t>
      </w:r>
      <w:r w:rsidR="00EB79D8" w:rsidRPr="0075263D">
        <w:rPr>
          <w:sz w:val="28"/>
          <w:szCs w:val="28"/>
        </w:rPr>
        <w:t xml:space="preserve"> сельсовета готовит сводное заключение о возможности (невозможности) заключения специального инвестиционного контракта, в котором содержится:</w:t>
      </w:r>
    </w:p>
    <w:p w:rsidR="00EB79D8" w:rsidRPr="0075263D" w:rsidRDefault="00EB79D8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EB79D8" w:rsidRPr="0075263D" w:rsidRDefault="00EB79D8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б) перечень обязательств инвестора и привлеченных лиц (в случае их привлечения);</w:t>
      </w:r>
    </w:p>
    <w:p w:rsidR="00EB79D8" w:rsidRPr="0075263D" w:rsidRDefault="00EB79D8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в) срок действия специального инвестиционного контракта;</w:t>
      </w:r>
    </w:p>
    <w:p w:rsidR="00EB79D8" w:rsidRPr="0075263D" w:rsidRDefault="00EB79D8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EB79D8" w:rsidRPr="0075263D" w:rsidRDefault="00EB79D8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lastRenderedPageBreak/>
        <w:t>д)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B79D8" w:rsidRPr="0075263D" w:rsidRDefault="00EB79D8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е) перечень мероприятий инвестиционного проекта;</w:t>
      </w:r>
    </w:p>
    <w:p w:rsidR="00EB79D8" w:rsidRPr="0075263D" w:rsidRDefault="00EB79D8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ж) объем инвестиций в инвестиционный проект;</w:t>
      </w:r>
    </w:p>
    <w:p w:rsidR="00EB79D8" w:rsidRPr="0075263D" w:rsidRDefault="00EB79D8" w:rsidP="001D587F">
      <w:pPr>
        <w:pStyle w:val="s1"/>
        <w:jc w:val="both"/>
        <w:rPr>
          <w:sz w:val="28"/>
          <w:szCs w:val="28"/>
        </w:rPr>
      </w:pPr>
      <w:proofErr w:type="gramStart"/>
      <w:r w:rsidRPr="0075263D">
        <w:rPr>
          <w:sz w:val="28"/>
          <w:szCs w:val="28"/>
        </w:rPr>
        <w:t>з) сведения о штрафных санкциях, подлежащих уплате инвестором и (или) привлеченными лицами (в случае их привлечения), либо Российской Федерацией, субъектом (субъектами) Российской Федерации, муниципальным образованием (муниципальными образованиями);</w:t>
      </w:r>
      <w:proofErr w:type="gramEnd"/>
    </w:p>
    <w:p w:rsidR="00746FF9" w:rsidRPr="00E209F7" w:rsidRDefault="00EB79D8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и) вывод о возможности (невозможности) заключения специального инвестиционного контракта.</w:t>
      </w:r>
    </w:p>
    <w:p w:rsidR="00746FF9" w:rsidRPr="0075263D" w:rsidRDefault="00746FF9" w:rsidP="001D587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sz w:val="28"/>
          <w:szCs w:val="28"/>
        </w:rPr>
        <w:t xml:space="preserve">  </w:t>
      </w:r>
      <w:r w:rsidRPr="0075263D">
        <w:rPr>
          <w:bCs/>
          <w:sz w:val="28"/>
          <w:szCs w:val="28"/>
        </w:rPr>
        <w:t>1.7 Пункт 12 Порядка изложить в следующей редакции:</w:t>
      </w:r>
    </w:p>
    <w:p w:rsidR="00EB79D8" w:rsidRPr="0075263D" w:rsidRDefault="00746FF9" w:rsidP="001D587F">
      <w:pPr>
        <w:ind w:firstLine="567"/>
        <w:jc w:val="both"/>
        <w:rPr>
          <w:rFonts w:eastAsia="Arial Unicode MS"/>
          <w:sz w:val="28"/>
          <w:szCs w:val="28"/>
        </w:rPr>
      </w:pPr>
      <w:r w:rsidRPr="0075263D">
        <w:rPr>
          <w:bCs/>
          <w:sz w:val="28"/>
          <w:szCs w:val="28"/>
        </w:rPr>
        <w:t>12.</w:t>
      </w:r>
      <w:r w:rsidR="00EB79D8" w:rsidRPr="0075263D">
        <w:rPr>
          <w:rFonts w:eastAsia="Arial Unicode MS"/>
          <w:sz w:val="28"/>
          <w:szCs w:val="28"/>
        </w:rPr>
        <w:t xml:space="preserve"> Совет принимает решение о невозможности заключения специального инвестиционного контракта если:</w:t>
      </w:r>
    </w:p>
    <w:p w:rsidR="00EB79D8" w:rsidRPr="0075263D" w:rsidRDefault="00EB79D8" w:rsidP="001D587F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 xml:space="preserve">а) инвестиционный проект не соответствует целям, указанным в </w:t>
      </w:r>
      <w:r w:rsidR="00BA7736" w:rsidRPr="0075263D">
        <w:rPr>
          <w:sz w:val="28"/>
          <w:szCs w:val="28"/>
        </w:rPr>
        <w:t>пункте 4 настоящего Порядка</w:t>
      </w:r>
      <w:r w:rsidRPr="0075263D">
        <w:rPr>
          <w:sz w:val="28"/>
          <w:szCs w:val="28"/>
        </w:rPr>
        <w:t>;</w:t>
      </w:r>
    </w:p>
    <w:p w:rsidR="00EB79D8" w:rsidRPr="0075263D" w:rsidRDefault="00EB79D8" w:rsidP="001D587F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б) все указанные в заявлении о заключении специального инвестиционного контракта меры стимулирования, предложенные в отношении инвестора и (или) промышленных предприятий (в случае их привлечения), не соответствуют законодательству Российской Федерации;</w:t>
      </w:r>
    </w:p>
    <w:p w:rsidR="00746FF9" w:rsidRPr="0075263D" w:rsidRDefault="00EB79D8" w:rsidP="001D587F">
      <w:pPr>
        <w:spacing w:before="100" w:beforeAutospacing="1" w:after="100" w:afterAutospacing="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в) объем инвестиций, запланированных в соответствии со специальным инвестиционным контрактом, меньше совокупного объема расходов и недополученных доходов бюджетов бюджетной системы Российской Федерации, образующихся в связи с осуществлением мер стимулирования, предусмотренных специальным инвестиционным контрактом.</w:t>
      </w:r>
    </w:p>
    <w:p w:rsidR="00746FF9" w:rsidRPr="0075263D" w:rsidRDefault="00746FF9" w:rsidP="001D587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sz w:val="28"/>
          <w:szCs w:val="28"/>
        </w:rPr>
        <w:t xml:space="preserve">  </w:t>
      </w:r>
      <w:r w:rsidRPr="0075263D">
        <w:rPr>
          <w:bCs/>
          <w:sz w:val="28"/>
          <w:szCs w:val="28"/>
        </w:rPr>
        <w:t>1.8 Пункт 14 Порядка изложить в следующей редакции:</w:t>
      </w:r>
    </w:p>
    <w:p w:rsidR="00BA7736" w:rsidRPr="0075263D" w:rsidRDefault="00746FF9" w:rsidP="001D58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263D">
        <w:rPr>
          <w:bCs/>
          <w:sz w:val="28"/>
          <w:szCs w:val="28"/>
        </w:rPr>
        <w:t>14.</w:t>
      </w:r>
      <w:r w:rsidR="00BA7736" w:rsidRPr="0075263D">
        <w:rPr>
          <w:sz w:val="28"/>
          <w:szCs w:val="28"/>
        </w:rPr>
        <w:t xml:space="preserve">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один из следующих документов:</w:t>
      </w:r>
    </w:p>
    <w:p w:rsidR="00BA7736" w:rsidRPr="0075263D" w:rsidRDefault="00BA7736" w:rsidP="00BA7736">
      <w:pPr>
        <w:pStyle w:val="s1"/>
        <w:rPr>
          <w:sz w:val="28"/>
          <w:szCs w:val="28"/>
        </w:rPr>
      </w:pPr>
      <w:r w:rsidRPr="0075263D">
        <w:rPr>
          <w:sz w:val="28"/>
          <w:szCs w:val="28"/>
        </w:rPr>
        <w:t>а) подписанный специальный инвестиционный контракт;</w:t>
      </w:r>
    </w:p>
    <w:p w:rsidR="00BA7736" w:rsidRPr="0075263D" w:rsidRDefault="00BA7736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t>б) отказ инвестора и привлеченных лиц (в случае их привлечения) от подписания специального инвестиционного контракта, оформленный в письменном виде;</w:t>
      </w:r>
    </w:p>
    <w:p w:rsidR="00746FF9" w:rsidRPr="0075263D" w:rsidRDefault="00BA7736" w:rsidP="001D587F">
      <w:pPr>
        <w:pStyle w:val="s1"/>
        <w:jc w:val="both"/>
        <w:rPr>
          <w:sz w:val="28"/>
          <w:szCs w:val="28"/>
        </w:rPr>
      </w:pPr>
      <w:r w:rsidRPr="0075263D">
        <w:rPr>
          <w:sz w:val="28"/>
          <w:szCs w:val="28"/>
        </w:rPr>
        <w:lastRenderedPageBreak/>
        <w:t>в) протокол разногласий, оформленный в письменном виде (по вопросам, не касающимся условий специального инвестиционного контракта).</w:t>
      </w:r>
    </w:p>
    <w:p w:rsidR="00746FF9" w:rsidRPr="0075263D" w:rsidRDefault="00746FF9" w:rsidP="00746F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sz w:val="28"/>
          <w:szCs w:val="28"/>
        </w:rPr>
        <w:t xml:space="preserve">  </w:t>
      </w:r>
      <w:r w:rsidRPr="0075263D">
        <w:rPr>
          <w:bCs/>
          <w:sz w:val="28"/>
          <w:szCs w:val="28"/>
        </w:rPr>
        <w:t>1.9 Пункт 15 Порядка изложить в следующей редакции:</w:t>
      </w:r>
    </w:p>
    <w:p w:rsidR="004B5CB4" w:rsidRPr="0075263D" w:rsidRDefault="00746FF9" w:rsidP="00746F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263D">
        <w:rPr>
          <w:bCs/>
          <w:sz w:val="28"/>
          <w:szCs w:val="28"/>
        </w:rPr>
        <w:t>15.</w:t>
      </w:r>
      <w:r w:rsidR="004B5CB4" w:rsidRPr="0075263D">
        <w:rPr>
          <w:sz w:val="28"/>
          <w:szCs w:val="28"/>
        </w:rPr>
        <w:t xml:space="preserve">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- с привлечением уполномоченных представителей муниципального образования), по итогам которых инвестор и привлеченное лицо (в случае его привлечения) подписывают один из следующих документов:</w:t>
      </w:r>
    </w:p>
    <w:p w:rsidR="00746FF9" w:rsidRPr="0075263D" w:rsidRDefault="004B5CB4" w:rsidP="00746F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263D">
        <w:rPr>
          <w:sz w:val="28"/>
          <w:szCs w:val="28"/>
        </w:rPr>
        <w:t>а) специальный инвестиционный контракт на условиях, указанных в принятом комиссией решении о возможности заключения специального инвестиционного контракта;</w:t>
      </w:r>
    </w:p>
    <w:p w:rsidR="004B5CB4" w:rsidRPr="0075263D" w:rsidRDefault="004B5CB4" w:rsidP="00746F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263D">
        <w:rPr>
          <w:sz w:val="28"/>
          <w:szCs w:val="28"/>
        </w:rPr>
        <w:t xml:space="preserve">б) оформленный в письменном виде отказ от </w:t>
      </w:r>
      <w:r w:rsidR="00E209F7">
        <w:rPr>
          <w:sz w:val="28"/>
          <w:szCs w:val="28"/>
        </w:rPr>
        <w:t>подписания специального инвести</w:t>
      </w:r>
      <w:r w:rsidRPr="0075263D">
        <w:rPr>
          <w:sz w:val="28"/>
          <w:szCs w:val="28"/>
        </w:rPr>
        <w:t>ционного контракта.</w:t>
      </w:r>
    </w:p>
    <w:p w:rsidR="00FA665D" w:rsidRPr="0075263D" w:rsidRDefault="00FA665D" w:rsidP="00746F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46FF9" w:rsidRPr="0075263D" w:rsidRDefault="00746FF9" w:rsidP="00746F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263D">
        <w:rPr>
          <w:sz w:val="28"/>
          <w:szCs w:val="28"/>
        </w:rPr>
        <w:t xml:space="preserve">  </w:t>
      </w:r>
      <w:r w:rsidRPr="0075263D">
        <w:rPr>
          <w:bCs/>
          <w:sz w:val="28"/>
          <w:szCs w:val="28"/>
        </w:rPr>
        <w:t>1.10 Пункт 18 Порядка изложить в следующей редакции:</w:t>
      </w:r>
    </w:p>
    <w:p w:rsidR="004B5CB4" w:rsidRPr="0075263D" w:rsidRDefault="00746FF9" w:rsidP="001D587F">
      <w:pPr>
        <w:ind w:firstLine="567"/>
        <w:jc w:val="both"/>
        <w:rPr>
          <w:rFonts w:eastAsia="Arial Unicode MS"/>
          <w:sz w:val="28"/>
          <w:szCs w:val="28"/>
        </w:rPr>
      </w:pPr>
      <w:r w:rsidRPr="0075263D">
        <w:rPr>
          <w:bCs/>
          <w:sz w:val="28"/>
          <w:szCs w:val="28"/>
        </w:rPr>
        <w:t>18.</w:t>
      </w:r>
      <w:r w:rsidR="004B5CB4" w:rsidRPr="0075263D">
        <w:rPr>
          <w:rFonts w:eastAsia="Arial Unicode MS"/>
          <w:sz w:val="28"/>
          <w:szCs w:val="28"/>
        </w:rPr>
        <w:t xml:space="preserve"> Экземпляры подписанного всеми участниками специального инвестиционного контракта передаются администрацией сельского поселения указанным участникам специального инвестиционного контракта.</w:t>
      </w:r>
    </w:p>
    <w:p w:rsidR="00FA665D" w:rsidRPr="00FA665D" w:rsidRDefault="00FA665D" w:rsidP="001D587F">
      <w:pPr>
        <w:pStyle w:val="s1"/>
        <w:jc w:val="both"/>
        <w:rPr>
          <w:sz w:val="28"/>
          <w:szCs w:val="28"/>
        </w:rPr>
      </w:pPr>
      <w:r w:rsidRPr="00FA665D">
        <w:rPr>
          <w:sz w:val="28"/>
          <w:szCs w:val="28"/>
        </w:rPr>
        <w:t>Копии специального инвестиционного контракта, подписанного всеми сторонами специального инвестиционного контракта, передаются уполномоченным органом федеральным органам исполнительной власти, участвовавшим в согласовании условий специального инвестиционного контракта.</w:t>
      </w:r>
    </w:p>
    <w:p w:rsidR="007660A9" w:rsidRPr="00F002E7" w:rsidRDefault="007660A9" w:rsidP="007660A9">
      <w:pPr>
        <w:jc w:val="both"/>
        <w:rPr>
          <w:bCs/>
          <w:sz w:val="28"/>
          <w:szCs w:val="28"/>
        </w:rPr>
      </w:pPr>
      <w:r w:rsidRPr="00F002E7">
        <w:rPr>
          <w:sz w:val="28"/>
          <w:szCs w:val="28"/>
        </w:rPr>
        <w:t xml:space="preserve">2. </w:t>
      </w:r>
      <w:r w:rsidRPr="00F002E7">
        <w:rPr>
          <w:bCs/>
          <w:sz w:val="28"/>
          <w:szCs w:val="28"/>
        </w:rPr>
        <w:t>Опубликовать данное постановление в периодическом печатном издании «</w:t>
      </w:r>
      <w:r w:rsidR="001D587F">
        <w:rPr>
          <w:bCs/>
          <w:sz w:val="28"/>
          <w:szCs w:val="28"/>
        </w:rPr>
        <w:t>Суздальский</w:t>
      </w:r>
      <w:r w:rsidRPr="00F002E7"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r w:rsidR="001D587F">
        <w:rPr>
          <w:bCs/>
          <w:sz w:val="28"/>
          <w:szCs w:val="28"/>
        </w:rPr>
        <w:t>Суздальского</w:t>
      </w:r>
      <w:r w:rsidRPr="00F002E7">
        <w:rPr>
          <w:bCs/>
          <w:sz w:val="28"/>
          <w:szCs w:val="28"/>
        </w:rPr>
        <w:t xml:space="preserve"> сельсовета</w:t>
      </w:r>
      <w:r w:rsidR="001D587F">
        <w:rPr>
          <w:bCs/>
          <w:sz w:val="28"/>
          <w:szCs w:val="28"/>
        </w:rPr>
        <w:t xml:space="preserve"> Доволенского района Новосибирской области</w:t>
      </w:r>
      <w:r w:rsidRPr="00F002E7">
        <w:rPr>
          <w:bCs/>
          <w:sz w:val="28"/>
          <w:szCs w:val="28"/>
        </w:rPr>
        <w:t>.</w:t>
      </w:r>
    </w:p>
    <w:p w:rsidR="007660A9" w:rsidRPr="00F002E7" w:rsidRDefault="007660A9" w:rsidP="007660A9">
      <w:pPr>
        <w:jc w:val="both"/>
        <w:rPr>
          <w:bCs/>
          <w:sz w:val="28"/>
          <w:szCs w:val="28"/>
        </w:rPr>
      </w:pPr>
    </w:p>
    <w:p w:rsidR="007660A9" w:rsidRPr="00F002E7" w:rsidRDefault="007660A9" w:rsidP="007660A9">
      <w:pPr>
        <w:jc w:val="both"/>
        <w:rPr>
          <w:bCs/>
          <w:sz w:val="28"/>
          <w:szCs w:val="28"/>
        </w:rPr>
      </w:pPr>
    </w:p>
    <w:p w:rsidR="00746FF9" w:rsidRDefault="007660A9" w:rsidP="007660A9">
      <w:pPr>
        <w:jc w:val="both"/>
        <w:rPr>
          <w:sz w:val="28"/>
          <w:szCs w:val="28"/>
        </w:rPr>
      </w:pPr>
      <w:r w:rsidRPr="00F002E7">
        <w:rPr>
          <w:sz w:val="28"/>
          <w:szCs w:val="28"/>
        </w:rPr>
        <w:t xml:space="preserve">Глава </w:t>
      </w:r>
      <w:r w:rsidR="001D587F">
        <w:rPr>
          <w:sz w:val="28"/>
          <w:szCs w:val="28"/>
        </w:rPr>
        <w:t>Суздальского</w:t>
      </w:r>
      <w:r w:rsidRPr="00F002E7">
        <w:rPr>
          <w:sz w:val="28"/>
          <w:szCs w:val="28"/>
        </w:rPr>
        <w:t xml:space="preserve"> сельсовета                                                    </w:t>
      </w:r>
    </w:p>
    <w:p w:rsidR="00C52CFA" w:rsidRDefault="007660A9" w:rsidP="007660A9">
      <w:pPr>
        <w:jc w:val="both"/>
        <w:rPr>
          <w:sz w:val="28"/>
          <w:szCs w:val="28"/>
        </w:rPr>
      </w:pPr>
      <w:r w:rsidRPr="00F002E7">
        <w:rPr>
          <w:sz w:val="28"/>
          <w:szCs w:val="28"/>
        </w:rPr>
        <w:t xml:space="preserve">Доволенского района </w:t>
      </w:r>
    </w:p>
    <w:p w:rsidR="007660A9" w:rsidRPr="00746FF9" w:rsidRDefault="007660A9" w:rsidP="007660A9">
      <w:pPr>
        <w:jc w:val="both"/>
        <w:rPr>
          <w:sz w:val="28"/>
          <w:szCs w:val="28"/>
        </w:rPr>
      </w:pPr>
      <w:r w:rsidRPr="00F002E7">
        <w:rPr>
          <w:sz w:val="28"/>
          <w:szCs w:val="28"/>
        </w:rPr>
        <w:t xml:space="preserve">Новосибирской области                           </w:t>
      </w:r>
      <w:r w:rsidR="00C52CFA">
        <w:rPr>
          <w:sz w:val="28"/>
          <w:szCs w:val="28"/>
        </w:rPr>
        <w:t xml:space="preserve">                               </w:t>
      </w:r>
      <w:r w:rsidR="001D587F">
        <w:rPr>
          <w:sz w:val="28"/>
          <w:szCs w:val="28"/>
        </w:rPr>
        <w:t xml:space="preserve">         Н.А.Казанцев</w:t>
      </w:r>
    </w:p>
    <w:p w:rsidR="00207F7A" w:rsidRDefault="00207F7A"/>
    <w:p w:rsidR="00207F7A" w:rsidRDefault="00207F7A"/>
    <w:p w:rsidR="00207F7A" w:rsidRDefault="00207F7A"/>
    <w:p w:rsidR="001D34DE" w:rsidRDefault="001D34DE"/>
    <w:p w:rsidR="001D34DE" w:rsidRDefault="001D34DE"/>
    <w:p w:rsidR="001D34DE" w:rsidRDefault="001D34DE"/>
    <w:p w:rsidR="001D34DE" w:rsidRDefault="001D34DE"/>
    <w:sectPr w:rsidR="001D34DE" w:rsidSect="00F1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384"/>
    <w:multiLevelType w:val="hybridMultilevel"/>
    <w:tmpl w:val="4ADEBACA"/>
    <w:lvl w:ilvl="0" w:tplc="F0C8D69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5640"/>
    <w:multiLevelType w:val="hybridMultilevel"/>
    <w:tmpl w:val="E9B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67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98A2D2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921"/>
    <w:rsid w:val="00003478"/>
    <w:rsid w:val="00054CBF"/>
    <w:rsid w:val="000876EC"/>
    <w:rsid w:val="000E4A57"/>
    <w:rsid w:val="000F0F84"/>
    <w:rsid w:val="00115E7E"/>
    <w:rsid w:val="001306D8"/>
    <w:rsid w:val="00143C6A"/>
    <w:rsid w:val="001457FF"/>
    <w:rsid w:val="00170165"/>
    <w:rsid w:val="00197B36"/>
    <w:rsid w:val="001D34DE"/>
    <w:rsid w:val="001D3BB8"/>
    <w:rsid w:val="001D587F"/>
    <w:rsid w:val="001E0F70"/>
    <w:rsid w:val="00207F7A"/>
    <w:rsid w:val="002267A2"/>
    <w:rsid w:val="00227F7F"/>
    <w:rsid w:val="0025481B"/>
    <w:rsid w:val="00256410"/>
    <w:rsid w:val="002765BD"/>
    <w:rsid w:val="0027773C"/>
    <w:rsid w:val="002F305A"/>
    <w:rsid w:val="00343675"/>
    <w:rsid w:val="003C0686"/>
    <w:rsid w:val="003F1623"/>
    <w:rsid w:val="003F459C"/>
    <w:rsid w:val="00401F5C"/>
    <w:rsid w:val="00425D4F"/>
    <w:rsid w:val="00427DA5"/>
    <w:rsid w:val="0045499E"/>
    <w:rsid w:val="004B5CB4"/>
    <w:rsid w:val="004F4FBA"/>
    <w:rsid w:val="005039D8"/>
    <w:rsid w:val="005040D0"/>
    <w:rsid w:val="00507A8D"/>
    <w:rsid w:val="005740CD"/>
    <w:rsid w:val="005828EC"/>
    <w:rsid w:val="005921D5"/>
    <w:rsid w:val="005935E9"/>
    <w:rsid w:val="005A0D19"/>
    <w:rsid w:val="005C2C7D"/>
    <w:rsid w:val="005E7229"/>
    <w:rsid w:val="005F0744"/>
    <w:rsid w:val="00633BD9"/>
    <w:rsid w:val="00635634"/>
    <w:rsid w:val="00671BCA"/>
    <w:rsid w:val="00680DE4"/>
    <w:rsid w:val="006D3B05"/>
    <w:rsid w:val="006D78CD"/>
    <w:rsid w:val="006F3822"/>
    <w:rsid w:val="00725657"/>
    <w:rsid w:val="00746FF9"/>
    <w:rsid w:val="00751290"/>
    <w:rsid w:val="0075263D"/>
    <w:rsid w:val="00753D9C"/>
    <w:rsid w:val="007660A9"/>
    <w:rsid w:val="00774B40"/>
    <w:rsid w:val="00791373"/>
    <w:rsid w:val="00791993"/>
    <w:rsid w:val="00795C05"/>
    <w:rsid w:val="007A38DF"/>
    <w:rsid w:val="007C4594"/>
    <w:rsid w:val="007C55EE"/>
    <w:rsid w:val="007D02C3"/>
    <w:rsid w:val="007D5308"/>
    <w:rsid w:val="00803F2E"/>
    <w:rsid w:val="00807832"/>
    <w:rsid w:val="008226B5"/>
    <w:rsid w:val="00830A4A"/>
    <w:rsid w:val="0087351D"/>
    <w:rsid w:val="00877FE1"/>
    <w:rsid w:val="008B1044"/>
    <w:rsid w:val="008B23A0"/>
    <w:rsid w:val="008B5C76"/>
    <w:rsid w:val="009004A5"/>
    <w:rsid w:val="009311C2"/>
    <w:rsid w:val="00956B94"/>
    <w:rsid w:val="0096757F"/>
    <w:rsid w:val="00983233"/>
    <w:rsid w:val="00995BD5"/>
    <w:rsid w:val="009B00D0"/>
    <w:rsid w:val="009D3468"/>
    <w:rsid w:val="009D5F87"/>
    <w:rsid w:val="009F7403"/>
    <w:rsid w:val="00A07B91"/>
    <w:rsid w:val="00A2638C"/>
    <w:rsid w:val="00A412D2"/>
    <w:rsid w:val="00A41E72"/>
    <w:rsid w:val="00A52C75"/>
    <w:rsid w:val="00A70124"/>
    <w:rsid w:val="00AC6069"/>
    <w:rsid w:val="00AD0173"/>
    <w:rsid w:val="00AE4FEC"/>
    <w:rsid w:val="00AF378B"/>
    <w:rsid w:val="00AF5C7F"/>
    <w:rsid w:val="00B11921"/>
    <w:rsid w:val="00B4290A"/>
    <w:rsid w:val="00B525DC"/>
    <w:rsid w:val="00B52DC8"/>
    <w:rsid w:val="00B60693"/>
    <w:rsid w:val="00BA7736"/>
    <w:rsid w:val="00C04417"/>
    <w:rsid w:val="00C24AFC"/>
    <w:rsid w:val="00C24D55"/>
    <w:rsid w:val="00C52CFA"/>
    <w:rsid w:val="00C80E89"/>
    <w:rsid w:val="00CD0138"/>
    <w:rsid w:val="00CD293C"/>
    <w:rsid w:val="00D04975"/>
    <w:rsid w:val="00D21592"/>
    <w:rsid w:val="00D2726C"/>
    <w:rsid w:val="00D357CE"/>
    <w:rsid w:val="00D4246B"/>
    <w:rsid w:val="00D4606B"/>
    <w:rsid w:val="00D542BB"/>
    <w:rsid w:val="00D708BA"/>
    <w:rsid w:val="00D749FA"/>
    <w:rsid w:val="00DE7B26"/>
    <w:rsid w:val="00E14AFF"/>
    <w:rsid w:val="00E209F7"/>
    <w:rsid w:val="00EB79D8"/>
    <w:rsid w:val="00EF1821"/>
    <w:rsid w:val="00F002E7"/>
    <w:rsid w:val="00F12F47"/>
    <w:rsid w:val="00F54A15"/>
    <w:rsid w:val="00F81EC9"/>
    <w:rsid w:val="00F86F6F"/>
    <w:rsid w:val="00F92520"/>
    <w:rsid w:val="00FA48EC"/>
    <w:rsid w:val="00FA665D"/>
    <w:rsid w:val="00FB14F2"/>
    <w:rsid w:val="00FC4330"/>
    <w:rsid w:val="00FD1599"/>
    <w:rsid w:val="00FE64EC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7B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671BCA"/>
    <w:rPr>
      <w:rFonts w:cs="Times New Roman"/>
      <w:color w:val="106BBE"/>
    </w:rPr>
  </w:style>
  <w:style w:type="paragraph" w:styleId="HTML">
    <w:name w:val="HTML Preformatted"/>
    <w:basedOn w:val="a"/>
    <w:link w:val="HTML0"/>
    <w:uiPriority w:val="99"/>
    <w:rsid w:val="00F9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5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F86F6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11"/>
    <w:qFormat/>
    <w:rsid w:val="00F86F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86F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86F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6F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45499E"/>
  </w:style>
  <w:style w:type="character" w:styleId="a8">
    <w:name w:val="Hyperlink"/>
    <w:basedOn w:val="a0"/>
    <w:uiPriority w:val="99"/>
    <w:semiHidden/>
    <w:unhideWhenUsed/>
    <w:rsid w:val="00454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F1821"/>
    <w:pPr>
      <w:ind w:left="720"/>
      <w:contextualSpacing/>
    </w:pPr>
  </w:style>
  <w:style w:type="paragraph" w:customStyle="1" w:styleId="ConsPlusNormal">
    <w:name w:val="ConsPlusNormal"/>
    <w:rsid w:val="00680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5E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E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C06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33138/493aff9450b0b89b29b367693300b74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77670283/efa13c261c9be8051eb041c92e292a3c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7670283/efa13c261c9be8051eb041c92e292a3c/" TargetMode="External"/><Relationship Id="rId11" Type="http://schemas.openxmlformats.org/officeDocument/2006/relationships/hyperlink" Target="https://base.garant.ru/77670283/efa13c261c9be8051eb041c92e292a3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7670283/efa13c261c9be8051eb041c92e292a3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65073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EE15-F105-422C-8DE7-8F1EDBDC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Совет</cp:lastModifiedBy>
  <cp:revision>8</cp:revision>
  <cp:lastPrinted>2020-01-23T07:26:00Z</cp:lastPrinted>
  <dcterms:created xsi:type="dcterms:W3CDTF">2020-01-23T05:45:00Z</dcterms:created>
  <dcterms:modified xsi:type="dcterms:W3CDTF">2020-01-23T07:26:00Z</dcterms:modified>
</cp:coreProperties>
</file>