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8B" w:rsidRPr="00DA1736" w:rsidRDefault="0010438B" w:rsidP="00DA173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438B">
        <w:rPr>
          <w:sz w:val="28"/>
          <w:szCs w:val="28"/>
          <w:lang w:eastAsia="ru-RU"/>
        </w:rPr>
        <w:br/>
      </w:r>
      <w:r w:rsidRPr="00DA1736">
        <w:rPr>
          <w:rFonts w:ascii="Times New Roman" w:hAnsi="Times New Roman" w:cs="Times New Roman"/>
          <w:sz w:val="24"/>
          <w:szCs w:val="24"/>
          <w:lang w:eastAsia="ru-RU"/>
        </w:rPr>
        <w:t>АДМИНИСТРАЦИЯ СУЗДАЛЬСКОГО СЕЛЬСОВЕТА</w:t>
      </w:r>
    </w:p>
    <w:p w:rsidR="0010438B" w:rsidRPr="00DA1736" w:rsidRDefault="0010438B" w:rsidP="00DA173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ДОВОЛЕНСКОГО РАЙОНА НОВОСИБИРСКОЙ ОБЛАСТИ</w:t>
      </w:r>
    </w:p>
    <w:p w:rsidR="0010438B" w:rsidRPr="00DA1736" w:rsidRDefault="0010438B" w:rsidP="00DA173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38B" w:rsidRPr="00DA1736" w:rsidRDefault="0010438B" w:rsidP="00DA173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19.05.2017                                                                                                     </w:t>
      </w:r>
      <w:r w:rsid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№ 18</w:t>
      </w:r>
    </w:p>
    <w:p w:rsidR="0010438B" w:rsidRPr="00DA1736" w:rsidRDefault="0010438B" w:rsidP="002B738E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Суздальского сельсовета</w:t>
      </w:r>
    </w:p>
    <w:p w:rsidR="0010438B" w:rsidRP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0438B"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Суздальского сельсовета Доволенского района Новосибирской области,</w:t>
      </w:r>
      <w:proofErr w:type="gramEnd"/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Суздальского сельсовета.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2.Постановление администрации Суздальского сельсовета от 10.06.2011 №27 признать утратившим силу с момента вступления в силу настоящего Постановления.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  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 (обнародования).</w:t>
      </w:r>
      <w:r w:rsidRPr="00DA17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Глава Суздальского сельсовета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                                                                    Н.А.Казанцев</w:t>
      </w:r>
    </w:p>
    <w:p w:rsidR="0010438B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P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DA1736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Суздальского</w:t>
      </w:r>
      <w:proofErr w:type="gramEnd"/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сельсовета Доволенского района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От 19.05.2017  18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  Суздальского сельсовета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Суздальского сельсовета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 (далее - получателям субсидии).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определяет в том числе: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условия и порядок предоставления субсидий;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Субсидии из местного бюджета предоставляются в соответствии с решением о бюджете Суздальского сельсовета (далее – бюджет сельсовета) на соответствующий период, определяющим получателей субсидии по приоритетным направлениям деятельности.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Критерии отбора получателей субсидий, имеющих право на получение субсидий.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осуществление деятельности на территории  Суздальского сельсовета;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актуальность и социальная значимость производства товаров, выполнения работ, оказания услуг;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настоящим пунктом отбор получателя субсидии не проводится, в случае если получатель субсидии определяется в соответствии с решением о бюджете Суздальского сельсовета.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Цели, условия и порядок предоставления субсидий.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субсидий осуществляется за счет средств, предусмотренных на эти цели в бюджете сельского поселения.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</w:t>
      </w: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производителям товаров, работ, услуг утверждается решением Совета депутатов сельского поселения о бюджете сельского поселения на очередной финансовый год.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Главным распорядителем бюджетных средств Суздальского сельсовета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Суздальского сельского поселения.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участия в отборе получатели субсидий представляют в администрацию следующие документы: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для участия в отборе, согласно приложению № 1 к настоящему Порядку;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субъекте согласно приложению № 2 к настоящему Порядку;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расчет доходов и расходов по направлениям деятельности;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справка за подписью руководителя субъекта по форме, согласно приложению № 3 к настоящему порядку;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справка-расчет на предоставление субсидии.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отказа в выделении субсидий является: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подпунктами 1-8 настоящего пункта, или непредставление (предоставление не в полном объеме) указанных документов;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основания для отказа, определенные правовым актом;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Суздальского  сельсовета.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 настоящего Порядка.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соглашениях (договорах) должны быть предусмотрены: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условия,  сроки предоставления субсидий;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 несоблюдение сторонами условий предоставления субсидий.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Главный распорядитель осуществляет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использованием субсидий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 Суздальского сельсовета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  <w:proofErr w:type="gramEnd"/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Финансовый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средств осуществляется главным специалистом (финансистом).4.5.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возврата субсидий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 обоснованностью размера заявленных бюджетных средств юридическим лицом, а также  за целевым использованием субсидий осуществляется главным распорядителем бюджетных средств Суздальского сельсовета в соответствии с Бюджетным кодексом Российской Федерации.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Суздальского сельсовета.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 4. Получатель субсидии в порядке и сроки, предусмотренные соглашением, также направляет в администрацию Суздальского сельсовета финансовые  отчеты с приложением документов, подтверждающих целевое использование предоставленных субсидий.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Глава Суздальского сельсовета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                                                                    Н.А.Казанцев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государственным (муниципальным) учреждениям), 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индивидуальным предпринимателям,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физическим лицам - производителям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    товаров, работ, услуг из бюджета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Суздальского сельсовета    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Суздальского сельсовета от ______________________________________________________________________(Ф.И.О. руководителя, наименование организации) 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субсидий из бюджета Суздальского сельсовета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рассмотрение документы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__________________________________________________________________(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предоставления субсидий из бюджета Суздальского сельсовета 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запрашиваемой субсидии ___________________________ тыс. рублей.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получения субсидии____________________________________________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отбора 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предоставляю согласно Порядка предоставления субсидий из бюджета Суздальского сельсовета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представленных документов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1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3528"/>
        <w:gridCol w:w="3048"/>
      </w:tblGrid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 «____» ___________20___ г.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</w:t>
      </w:r>
      <w:proofErr w:type="gramEnd"/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предприниматель)    ____________    ____________  ___________________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     (подпись)      (Ф.И.О.)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                       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юридическим лицам (за исключением</w:t>
      </w:r>
      <w:proofErr w:type="gramEnd"/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 xml:space="preserve"> субсидий </w:t>
      </w: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государственным</w:t>
      </w:r>
      <w:proofErr w:type="gramEnd"/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(муниципальным) учреждениям),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индивидуальным предпринимателям,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физическим лицам – производителям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товаров, работ, услуг из бюджета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Суздальского сельсовета   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получателе субсидий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"/>
        <w:gridCol w:w="2563"/>
        <w:gridCol w:w="752"/>
      </w:tblGrid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вид деятельности </w:t>
            </w: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(ОКВЭД)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(сохраненных) рабочих ме</w:t>
            </w:r>
            <w:proofErr w:type="gramStart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в </w:t>
            </w: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</w:t>
            </w:r>
            <w:proofErr w:type="gramEnd"/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 получения муниципальной поддержки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Руководитель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(индивидуальный</w:t>
      </w:r>
      <w:proofErr w:type="gramEnd"/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предприниматель) ____________    _____________________________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(подпись)       (Ф.И.О.)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«____»____________20____ г.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</w:t>
      </w:r>
    </w:p>
    <w:p w:rsidR="0010438B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36" w:rsidRPr="00DA1736" w:rsidRDefault="00DA1736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A1736">
        <w:rPr>
          <w:rFonts w:ascii="Times New Roman" w:hAnsi="Times New Roman" w:cs="Times New Roman"/>
          <w:sz w:val="24"/>
          <w:szCs w:val="24"/>
          <w:lang w:eastAsia="ru-RU"/>
        </w:rPr>
        <w:t>юридическим лицам (за исключением</w:t>
      </w:r>
      <w:proofErr w:type="gramEnd"/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субсидий государственным (муниципальным) учреждениям), индивидуальным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предпринимателям, физическим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лицам - производителям товаров,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работ, услуг из бюджета</w:t>
      </w:r>
    </w:p>
    <w:p w:rsidR="0010438B" w:rsidRPr="00DA1736" w:rsidRDefault="0010438B" w:rsidP="00DA1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Суздальского сельсовета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СПРАВКА__________________________________________________________(наименование субъекта</w:t>
      </w:r>
      <w:proofErr w:type="gramStart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состоянию на «____» ______________20___ года </w:t>
      </w:r>
    </w:p>
    <w:tbl>
      <w:tblPr>
        <w:tblW w:w="8737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03"/>
        <w:gridCol w:w="1334"/>
      </w:tblGrid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_____________________________ %</w:t>
            </w:r>
          </w:p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_____________________________</w:t>
            </w:r>
          </w:p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_____________________________ %</w:t>
            </w:r>
          </w:p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38B" w:rsidRPr="00DA1736" w:rsidTr="0010438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vAlign w:val="center"/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97" w:type="dxa"/>
              <w:left w:w="346" w:type="dxa"/>
              <w:bottom w:w="97" w:type="dxa"/>
              <w:right w:w="346" w:type="dxa"/>
            </w:tcMar>
            <w:hideMark/>
          </w:tcPr>
          <w:p w:rsidR="0010438B" w:rsidRPr="00DA1736" w:rsidRDefault="0010438B" w:rsidP="00DA1736">
            <w:pPr>
              <w:spacing w:after="29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10438B" w:rsidRPr="00DA1736" w:rsidRDefault="0010438B" w:rsidP="00DA1736">
      <w:pPr>
        <w:shd w:val="clear" w:color="auto" w:fill="FFFFFF"/>
        <w:spacing w:after="291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Руководитель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(индивидуальный предприниматель)     ____________ _________________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(подпись)    (Ф.И.О.)</w:t>
      </w:r>
    </w:p>
    <w:p w:rsidR="0010438B" w:rsidRPr="00DA1736" w:rsidRDefault="0010438B" w:rsidP="00DA1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6">
        <w:rPr>
          <w:rFonts w:ascii="Times New Roman" w:hAnsi="Times New Roman" w:cs="Times New Roman"/>
          <w:sz w:val="24"/>
          <w:szCs w:val="24"/>
          <w:lang w:eastAsia="ru-RU"/>
        </w:rPr>
        <w:t>«____»____________20___ г.</w:t>
      </w:r>
    </w:p>
    <w:p w:rsidR="002E3D31" w:rsidRPr="00DA1736" w:rsidRDefault="002E3D31" w:rsidP="00DA17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D31" w:rsidRPr="00DA1736" w:rsidSect="0010438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8B"/>
    <w:rsid w:val="0010438B"/>
    <w:rsid w:val="002B738E"/>
    <w:rsid w:val="002E3D31"/>
    <w:rsid w:val="00B61DDF"/>
    <w:rsid w:val="00DA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38B"/>
    <w:rPr>
      <w:b/>
      <w:bCs/>
    </w:rPr>
  </w:style>
  <w:style w:type="paragraph" w:customStyle="1" w:styleId="listparagraph">
    <w:name w:val="listparagraph"/>
    <w:basedOn w:val="a"/>
    <w:rsid w:val="0010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0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4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3518</Words>
  <Characters>20053</Characters>
  <Application>Microsoft Office Word</Application>
  <DocSecurity>0</DocSecurity>
  <Lines>167</Lines>
  <Paragraphs>47</Paragraphs>
  <ScaleCrop>false</ScaleCrop>
  <Company>Microsoft</Company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dcterms:created xsi:type="dcterms:W3CDTF">2019-12-05T05:42:00Z</dcterms:created>
  <dcterms:modified xsi:type="dcterms:W3CDTF">2019-12-05T05:42:00Z</dcterms:modified>
</cp:coreProperties>
</file>